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067F45" w:rsidRDefault="0028588C" w:rsidP="0028588C">
      <w:pPr>
        <w:jc w:val="center"/>
        <w:rPr>
          <w:b/>
          <w:bCs/>
          <w:noProof/>
          <w:szCs w:val="24"/>
        </w:rPr>
      </w:pPr>
      <w:r w:rsidRPr="00067F45">
        <w:rPr>
          <w:b/>
          <w:bCs/>
          <w:noProof/>
          <w:szCs w:val="24"/>
        </w:rPr>
        <w:t>T.C</w:t>
      </w:r>
    </w:p>
    <w:p w:rsidR="0028588C" w:rsidRPr="00067F45" w:rsidRDefault="00075B89" w:rsidP="00075B89">
      <w:pPr>
        <w:jc w:val="center"/>
        <w:rPr>
          <w:b/>
          <w:bCs/>
          <w:noProof/>
          <w:szCs w:val="24"/>
        </w:rPr>
      </w:pPr>
      <w:r w:rsidRPr="00067F45">
        <w:rPr>
          <w:b/>
          <w:bCs/>
          <w:noProof/>
          <w:szCs w:val="24"/>
        </w:rPr>
        <w:t xml:space="preserve">NİZİP </w:t>
      </w:r>
      <w:r w:rsidR="0028588C" w:rsidRPr="00067F45">
        <w:rPr>
          <w:b/>
          <w:bCs/>
          <w:noProof/>
          <w:szCs w:val="24"/>
        </w:rPr>
        <w:t>KAYMAKAMLIĞI</w:t>
      </w:r>
    </w:p>
    <w:p w:rsidR="0028588C" w:rsidRPr="00E22B8A" w:rsidRDefault="00075B89" w:rsidP="0028588C">
      <w:pPr>
        <w:jc w:val="center"/>
        <w:rPr>
          <w:b/>
          <w:bCs/>
          <w:noProof/>
          <w:szCs w:val="24"/>
        </w:rPr>
      </w:pPr>
      <w:r w:rsidRPr="00067F45">
        <w:rPr>
          <w:b/>
          <w:bCs/>
          <w:noProof/>
          <w:szCs w:val="24"/>
        </w:rPr>
        <w:t>Hüseyin Yalçın Çapan Anadolu Lisesi Müdürlüğü</w:t>
      </w: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E22B8A" w:rsidRDefault="00E22B8A" w:rsidP="0028588C">
      <w:pPr>
        <w:jc w:val="center"/>
        <w:rPr>
          <w:b/>
          <w:bCs/>
          <w:noProof/>
          <w:sz w:val="40"/>
          <w:szCs w:val="24"/>
        </w:rPr>
      </w:pPr>
    </w:p>
    <w:p w:rsidR="0028588C" w:rsidRPr="00E22B8A" w:rsidRDefault="0028588C" w:rsidP="0028588C">
      <w:pPr>
        <w:jc w:val="center"/>
        <w:rPr>
          <w:b/>
          <w:bCs/>
          <w:noProof/>
          <w:sz w:val="40"/>
          <w:szCs w:val="24"/>
        </w:rPr>
      </w:pPr>
      <w:r w:rsidRPr="00E22B8A">
        <w:rPr>
          <w:b/>
          <w:bCs/>
          <w:noProof/>
          <w:sz w:val="40"/>
          <w:szCs w:val="24"/>
        </w:rPr>
        <w:t>2019-2023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E22B8A" w:rsidP="00673303">
      <w:pPr>
        <w:rPr>
          <w:b/>
          <w:bCs/>
          <w:noProof/>
          <w:szCs w:val="24"/>
        </w:rPr>
      </w:pPr>
      <w:r>
        <w:rPr>
          <w:b/>
          <w:bCs/>
          <w:noProof/>
          <w:szCs w:val="24"/>
        </w:rPr>
        <w:br w:type="page"/>
      </w:r>
      <w:r w:rsidR="00E62DF4">
        <w:rPr>
          <w:b/>
          <w:bCs/>
          <w:noProof/>
          <w:szCs w:val="24"/>
        </w:rPr>
        <w:lastRenderedPageBreak/>
        <w:drawing>
          <wp:inline distT="0" distB="0" distL="0" distR="0">
            <wp:extent cx="8828405" cy="5312410"/>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8828405" cy="5312410"/>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DC3C73" w:rsidRPr="00A47F2F" w:rsidRDefault="008374DA" w:rsidP="00E648E1">
      <w:pPr>
        <w:pStyle w:val="Balk1"/>
        <w:rPr>
          <w:sz w:val="24"/>
          <w:szCs w:val="24"/>
        </w:rPr>
      </w:pPr>
      <w:r w:rsidRPr="00A47F2F">
        <w:rPr>
          <w:bCs/>
          <w:noProof/>
          <w:sz w:val="24"/>
          <w:szCs w:val="24"/>
        </w:rPr>
        <w:br w:type="page"/>
      </w:r>
      <w:bookmarkStart w:id="0" w:name="_Toc531097530"/>
      <w:r w:rsidR="00BB57AE" w:rsidRPr="00A47F2F">
        <w:rPr>
          <w:szCs w:val="24"/>
        </w:rPr>
        <w:lastRenderedPageBreak/>
        <w:t>Sunuş</w:t>
      </w:r>
      <w:bookmarkEnd w:id="0"/>
      <w:r w:rsidR="00737664">
        <w:rPr>
          <w:szCs w:val="24"/>
        </w:rPr>
        <w:t>;</w:t>
      </w:r>
    </w:p>
    <w:p w:rsidR="00737664" w:rsidRDefault="00737664" w:rsidP="00443A11">
      <w:pPr>
        <w:spacing w:after="0" w:line="264" w:lineRule="auto"/>
        <w:ind w:firstLine="708"/>
        <w:jc w:val="both"/>
        <w:rPr>
          <w:szCs w:val="24"/>
        </w:rPr>
      </w:pPr>
      <w:r>
        <w:rPr>
          <w:szCs w:val="24"/>
        </w:rPr>
        <w:t>Bu plan 2019-2013 yılları arası okulumuz Hüseyin Yalçın Çapan Anadolu Lisesi Stratejik Planı olarak hazırlanmıştır. Plan hazırlanırken okul öğrenciler, öğretmenler ,zümre başkanları, okul idarecileri, okul personeli, okul-aile birliği üyeleri ve velilerin görüşleri de dikkate alınarak bakanlığımızın temel direktifleri doğrultusunda hazırlanmıştır.</w:t>
      </w:r>
    </w:p>
    <w:p w:rsidR="00737664" w:rsidRDefault="00737664" w:rsidP="00443A11">
      <w:pPr>
        <w:spacing w:after="0" w:line="264" w:lineRule="auto"/>
        <w:ind w:firstLine="708"/>
        <w:jc w:val="both"/>
        <w:rPr>
          <w:szCs w:val="24"/>
        </w:rPr>
      </w:pPr>
      <w:r>
        <w:rPr>
          <w:szCs w:val="24"/>
        </w:rPr>
        <w:t xml:space="preserve">Bu stratejik plan çerçevesinde her yıl için ayrı-ayrı okul gelişim planı hazırlanacaktır. </w:t>
      </w:r>
    </w:p>
    <w:p w:rsidR="00FB43DB" w:rsidRPr="00737664" w:rsidRDefault="00FB43DB" w:rsidP="00737664">
      <w:pPr>
        <w:spacing w:after="0" w:line="264" w:lineRule="auto"/>
        <w:ind w:firstLine="708"/>
        <w:jc w:val="both"/>
        <w:rPr>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FB43DB" w:rsidRPr="00E22B8A" w:rsidRDefault="007F5A10" w:rsidP="00E22B8A">
      <w:pPr>
        <w:ind w:left="9639"/>
        <w:jc w:val="center"/>
        <w:rPr>
          <w:rFonts w:eastAsia="Adobe Garamond Pro Bold"/>
        </w:rPr>
      </w:pPr>
      <w:r>
        <w:rPr>
          <w:rFonts w:eastAsia="Adobe Garamond Pro Bold"/>
        </w:rPr>
        <w:t>Arif KURBAN</w:t>
      </w:r>
    </w:p>
    <w:p w:rsidR="00A47F2F" w:rsidRPr="00E22B8A" w:rsidRDefault="00E22B8A" w:rsidP="00E22B8A">
      <w:pPr>
        <w:ind w:left="9639"/>
        <w:jc w:val="center"/>
        <w:rPr>
          <w:rFonts w:eastAsia="Adobe Garamond Pro Bold"/>
        </w:rPr>
      </w:pPr>
      <w:r w:rsidRPr="00E22B8A">
        <w:rPr>
          <w:rFonts w:eastAsia="Adobe Garamond Pro Bold"/>
        </w:rPr>
        <w:t>Okul Müdürü</w:t>
      </w:r>
    </w:p>
    <w:p w:rsidR="00E648E1" w:rsidRPr="00A47F2F" w:rsidRDefault="00A47F2F" w:rsidP="004962D0">
      <w:pPr>
        <w:pStyle w:val="Balk1"/>
        <w:rPr>
          <w:sz w:val="24"/>
        </w:rPr>
      </w:pPr>
      <w:r w:rsidRPr="00A47F2F">
        <w:rPr>
          <w:rFonts w:eastAsia="Adobe Garamond Pro Bold"/>
          <w:bCs/>
          <w:spacing w:val="-4"/>
        </w:rPr>
        <w:br w:type="page"/>
      </w:r>
      <w:bookmarkStart w:id="1" w:name="_Toc531097531"/>
      <w:r w:rsidR="00E648E1" w:rsidRPr="00A47F2F">
        <w:lastRenderedPageBreak/>
        <w:t>İçindekiler</w:t>
      </w:r>
      <w:bookmarkEnd w:id="1"/>
    </w:p>
    <w:p w:rsidR="00373590" w:rsidRPr="007B0250" w:rsidRDefault="00931E54">
      <w:pPr>
        <w:pStyle w:val="T1"/>
        <w:tabs>
          <w:tab w:val="right" w:leader="dot" w:pos="13994"/>
        </w:tabs>
        <w:rPr>
          <w:b w:val="0"/>
          <w:bCs w:val="0"/>
          <w:caps w:val="0"/>
          <w:noProof/>
          <w:sz w:val="22"/>
          <w:szCs w:val="22"/>
        </w:rPr>
      </w:pPr>
      <w:r w:rsidRPr="00931E54">
        <w:rPr>
          <w:b w:val="0"/>
          <w:bCs w:val="0"/>
          <w:i/>
          <w:iCs/>
          <w:szCs w:val="24"/>
        </w:rPr>
        <w:fldChar w:fldCharType="begin"/>
      </w:r>
      <w:r w:rsidR="008D4E73">
        <w:rPr>
          <w:b w:val="0"/>
          <w:bCs w:val="0"/>
          <w:i/>
          <w:iCs/>
          <w:szCs w:val="24"/>
        </w:rPr>
        <w:instrText xml:space="preserve"> TOC \o "1-2" \h \z \u </w:instrText>
      </w:r>
      <w:r w:rsidRPr="00931E54">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Pr>
            <w:noProof/>
            <w:webHidden/>
          </w:rPr>
          <w:fldChar w:fldCharType="begin"/>
        </w:r>
        <w:r w:rsidR="00373590">
          <w:rPr>
            <w:noProof/>
            <w:webHidden/>
          </w:rPr>
          <w:instrText xml:space="preserve"> PAGEREF _Toc531097530 \h </w:instrText>
        </w:r>
        <w:r>
          <w:rPr>
            <w:noProof/>
            <w:webHidden/>
          </w:rPr>
        </w:r>
        <w:r>
          <w:rPr>
            <w:noProof/>
            <w:webHidden/>
          </w:rPr>
          <w:fldChar w:fldCharType="separate"/>
        </w:r>
        <w:r w:rsidR="008A4A2A">
          <w:rPr>
            <w:noProof/>
            <w:webHidden/>
          </w:rPr>
          <w:t>3</w:t>
        </w:r>
        <w:r>
          <w:rPr>
            <w:noProof/>
            <w:webHidden/>
          </w:rPr>
          <w:fldChar w:fldCharType="end"/>
        </w:r>
      </w:hyperlink>
    </w:p>
    <w:p w:rsidR="00373590" w:rsidRPr="007B0250" w:rsidRDefault="00931E54">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Pr>
            <w:noProof/>
            <w:webHidden/>
          </w:rPr>
          <w:fldChar w:fldCharType="begin"/>
        </w:r>
        <w:r w:rsidR="00373590">
          <w:rPr>
            <w:noProof/>
            <w:webHidden/>
          </w:rPr>
          <w:instrText xml:space="preserve"> PAGEREF _Toc531097531 \h </w:instrText>
        </w:r>
        <w:r>
          <w:rPr>
            <w:noProof/>
            <w:webHidden/>
          </w:rPr>
        </w:r>
        <w:r>
          <w:rPr>
            <w:noProof/>
            <w:webHidden/>
          </w:rPr>
          <w:fldChar w:fldCharType="separate"/>
        </w:r>
        <w:r w:rsidR="008A4A2A">
          <w:rPr>
            <w:noProof/>
            <w:webHidden/>
          </w:rPr>
          <w:t>4</w:t>
        </w:r>
        <w:r>
          <w:rPr>
            <w:noProof/>
            <w:webHidden/>
          </w:rPr>
          <w:fldChar w:fldCharType="end"/>
        </w:r>
      </w:hyperlink>
    </w:p>
    <w:p w:rsidR="00373590" w:rsidRPr="007B0250" w:rsidRDefault="00931E54">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Pr>
            <w:noProof/>
            <w:webHidden/>
          </w:rPr>
          <w:fldChar w:fldCharType="begin"/>
        </w:r>
        <w:r w:rsidR="00373590">
          <w:rPr>
            <w:noProof/>
            <w:webHidden/>
          </w:rPr>
          <w:instrText xml:space="preserve"> PAGEREF _Toc531097532 \h </w:instrText>
        </w:r>
        <w:r>
          <w:rPr>
            <w:noProof/>
            <w:webHidden/>
          </w:rPr>
        </w:r>
        <w:r>
          <w:rPr>
            <w:noProof/>
            <w:webHidden/>
          </w:rPr>
          <w:fldChar w:fldCharType="separate"/>
        </w:r>
        <w:r w:rsidR="008A4A2A">
          <w:rPr>
            <w:noProof/>
            <w:webHidden/>
          </w:rPr>
          <w:t>5</w:t>
        </w:r>
        <w:r>
          <w:rPr>
            <w:noProof/>
            <w:webHidden/>
          </w:rPr>
          <w:fldChar w:fldCharType="end"/>
        </w:r>
      </w:hyperlink>
    </w:p>
    <w:p w:rsidR="00373590" w:rsidRPr="007B0250" w:rsidRDefault="00931E54">
      <w:pPr>
        <w:pStyle w:val="T1"/>
        <w:tabs>
          <w:tab w:val="right" w:leader="dot" w:pos="13994"/>
        </w:tabs>
        <w:rPr>
          <w:b w:val="0"/>
          <w:bCs w:val="0"/>
          <w:caps w:val="0"/>
          <w:noProof/>
          <w:sz w:val="22"/>
          <w:szCs w:val="22"/>
        </w:rPr>
      </w:pPr>
      <w:hyperlink w:anchor="_Toc531097533" w:history="1">
        <w:r w:rsidR="00373590" w:rsidRPr="000A51F4">
          <w:rPr>
            <w:rStyle w:val="Kpr"/>
            <w:rFonts w:eastAsia="SimSun"/>
            <w:noProof/>
          </w:rPr>
          <w:t xml:space="preserve">BÖLÜM II: </w:t>
        </w:r>
        <w:r w:rsidR="00373590" w:rsidRPr="000A51F4">
          <w:rPr>
            <w:rStyle w:val="Kpr"/>
            <w:rFonts w:eastAsia="Calibri"/>
            <w:noProof/>
          </w:rPr>
          <w:t>DURUM ANALİZİ</w:t>
        </w:r>
        <w:r w:rsidR="00373590">
          <w:rPr>
            <w:noProof/>
            <w:webHidden/>
          </w:rPr>
          <w:tab/>
        </w:r>
        <w:r>
          <w:rPr>
            <w:noProof/>
            <w:webHidden/>
          </w:rPr>
          <w:fldChar w:fldCharType="begin"/>
        </w:r>
        <w:r w:rsidR="00373590">
          <w:rPr>
            <w:noProof/>
            <w:webHidden/>
          </w:rPr>
          <w:instrText xml:space="preserve"> PAGEREF _Toc531097533 \h </w:instrText>
        </w:r>
        <w:r>
          <w:rPr>
            <w:noProof/>
            <w:webHidden/>
          </w:rPr>
        </w:r>
        <w:r>
          <w:rPr>
            <w:noProof/>
            <w:webHidden/>
          </w:rPr>
          <w:fldChar w:fldCharType="separate"/>
        </w:r>
        <w:r w:rsidR="008A4A2A">
          <w:rPr>
            <w:noProof/>
            <w:webHidden/>
          </w:rPr>
          <w:t>6</w:t>
        </w:r>
        <w:r>
          <w:rPr>
            <w:noProof/>
            <w:webHidden/>
          </w:rPr>
          <w:fldChar w:fldCharType="end"/>
        </w:r>
      </w:hyperlink>
    </w:p>
    <w:p w:rsidR="00373590" w:rsidRPr="007B0250" w:rsidRDefault="00931E54">
      <w:pPr>
        <w:pStyle w:val="T2"/>
        <w:tabs>
          <w:tab w:val="right" w:leader="dot" w:pos="13994"/>
        </w:tabs>
        <w:rPr>
          <w:smallCaps w:val="0"/>
          <w:noProof/>
          <w:sz w:val="22"/>
          <w:szCs w:val="22"/>
        </w:rPr>
      </w:pPr>
      <w:hyperlink w:anchor="_Toc531097534" w:history="1">
        <w:r w:rsidR="00373590" w:rsidRPr="000A51F4">
          <w:rPr>
            <w:rStyle w:val="Kpr"/>
            <w:rFonts w:eastAsia="SimSun"/>
            <w:noProof/>
          </w:rPr>
          <w:t>Okulun Kısa Tanıtımı *</w:t>
        </w:r>
        <w:r w:rsidR="00373590">
          <w:rPr>
            <w:noProof/>
            <w:webHidden/>
          </w:rPr>
          <w:tab/>
        </w:r>
        <w:r>
          <w:rPr>
            <w:noProof/>
            <w:webHidden/>
          </w:rPr>
          <w:fldChar w:fldCharType="begin"/>
        </w:r>
        <w:r w:rsidR="00373590">
          <w:rPr>
            <w:noProof/>
            <w:webHidden/>
          </w:rPr>
          <w:instrText xml:space="preserve"> PAGEREF _Toc531097534 \h </w:instrText>
        </w:r>
        <w:r>
          <w:rPr>
            <w:noProof/>
            <w:webHidden/>
          </w:rPr>
        </w:r>
        <w:r>
          <w:rPr>
            <w:noProof/>
            <w:webHidden/>
          </w:rPr>
          <w:fldChar w:fldCharType="separate"/>
        </w:r>
        <w:r w:rsidR="008A4A2A">
          <w:rPr>
            <w:noProof/>
            <w:webHidden/>
          </w:rPr>
          <w:t>6</w:t>
        </w:r>
        <w:r>
          <w:rPr>
            <w:noProof/>
            <w:webHidden/>
          </w:rPr>
          <w:fldChar w:fldCharType="end"/>
        </w:r>
      </w:hyperlink>
    </w:p>
    <w:p w:rsidR="00373590" w:rsidRPr="007B0250" w:rsidRDefault="00931E54">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r>
          <w:rPr>
            <w:noProof/>
            <w:webHidden/>
          </w:rPr>
          <w:fldChar w:fldCharType="begin"/>
        </w:r>
        <w:r w:rsidR="00373590">
          <w:rPr>
            <w:noProof/>
            <w:webHidden/>
          </w:rPr>
          <w:instrText xml:space="preserve"> PAGEREF _Toc531097535 \h </w:instrText>
        </w:r>
        <w:r>
          <w:rPr>
            <w:noProof/>
            <w:webHidden/>
          </w:rPr>
        </w:r>
        <w:r>
          <w:rPr>
            <w:noProof/>
            <w:webHidden/>
          </w:rPr>
          <w:fldChar w:fldCharType="separate"/>
        </w:r>
        <w:r w:rsidR="008A4A2A">
          <w:rPr>
            <w:noProof/>
            <w:webHidden/>
          </w:rPr>
          <w:t>8</w:t>
        </w:r>
        <w:r>
          <w:rPr>
            <w:noProof/>
            <w:webHidden/>
          </w:rPr>
          <w:fldChar w:fldCharType="end"/>
        </w:r>
      </w:hyperlink>
    </w:p>
    <w:p w:rsidR="00373590" w:rsidRPr="007B0250" w:rsidRDefault="00931E54">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r>
          <w:rPr>
            <w:noProof/>
            <w:webHidden/>
          </w:rPr>
          <w:fldChar w:fldCharType="begin"/>
        </w:r>
        <w:r w:rsidR="00373590">
          <w:rPr>
            <w:noProof/>
            <w:webHidden/>
          </w:rPr>
          <w:instrText xml:space="preserve"> PAGEREF _Toc531097536 \h </w:instrText>
        </w:r>
        <w:r>
          <w:rPr>
            <w:noProof/>
            <w:webHidden/>
          </w:rPr>
        </w:r>
        <w:r>
          <w:rPr>
            <w:noProof/>
            <w:webHidden/>
          </w:rPr>
          <w:fldChar w:fldCharType="separate"/>
        </w:r>
        <w:r w:rsidR="008A4A2A">
          <w:rPr>
            <w:noProof/>
            <w:webHidden/>
          </w:rPr>
          <w:t>13</w:t>
        </w:r>
        <w:r>
          <w:rPr>
            <w:noProof/>
            <w:webHidden/>
          </w:rPr>
          <w:fldChar w:fldCharType="end"/>
        </w:r>
      </w:hyperlink>
    </w:p>
    <w:p w:rsidR="00373590" w:rsidRPr="007B0250" w:rsidRDefault="00931E54">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r>
          <w:rPr>
            <w:noProof/>
            <w:webHidden/>
          </w:rPr>
          <w:fldChar w:fldCharType="begin"/>
        </w:r>
        <w:r w:rsidR="00373590">
          <w:rPr>
            <w:noProof/>
            <w:webHidden/>
          </w:rPr>
          <w:instrText xml:space="preserve"> PAGEREF _Toc531097537 \h </w:instrText>
        </w:r>
        <w:r>
          <w:rPr>
            <w:noProof/>
            <w:webHidden/>
          </w:rPr>
        </w:r>
        <w:r>
          <w:rPr>
            <w:noProof/>
            <w:webHidden/>
          </w:rPr>
          <w:fldChar w:fldCharType="separate"/>
        </w:r>
        <w:r w:rsidR="008A4A2A">
          <w:rPr>
            <w:noProof/>
            <w:webHidden/>
          </w:rPr>
          <w:t>15</w:t>
        </w:r>
        <w:r>
          <w:rPr>
            <w:noProof/>
            <w:webHidden/>
          </w:rPr>
          <w:fldChar w:fldCharType="end"/>
        </w:r>
      </w:hyperlink>
    </w:p>
    <w:p w:rsidR="00373590" w:rsidRPr="007B0250" w:rsidRDefault="00931E54">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Pr>
            <w:noProof/>
            <w:webHidden/>
          </w:rPr>
          <w:fldChar w:fldCharType="begin"/>
        </w:r>
        <w:r w:rsidR="00373590">
          <w:rPr>
            <w:noProof/>
            <w:webHidden/>
          </w:rPr>
          <w:instrText xml:space="preserve"> PAGEREF _Toc531097538 \h </w:instrText>
        </w:r>
        <w:r>
          <w:rPr>
            <w:noProof/>
            <w:webHidden/>
          </w:rPr>
        </w:r>
        <w:r>
          <w:rPr>
            <w:noProof/>
            <w:webHidden/>
          </w:rPr>
          <w:fldChar w:fldCharType="separate"/>
        </w:r>
        <w:r w:rsidR="008A4A2A">
          <w:rPr>
            <w:noProof/>
            <w:webHidden/>
          </w:rPr>
          <w:t>17</w:t>
        </w:r>
        <w:r>
          <w:rPr>
            <w:noProof/>
            <w:webHidden/>
          </w:rPr>
          <w:fldChar w:fldCharType="end"/>
        </w:r>
      </w:hyperlink>
    </w:p>
    <w:p w:rsidR="00373590" w:rsidRPr="007B0250" w:rsidRDefault="00931E54">
      <w:pPr>
        <w:pStyle w:val="T1"/>
        <w:tabs>
          <w:tab w:val="right" w:leader="dot" w:pos="13994"/>
        </w:tabs>
        <w:rPr>
          <w:b w:val="0"/>
          <w:bCs w:val="0"/>
          <w:caps w:val="0"/>
          <w:noProof/>
          <w:sz w:val="22"/>
          <w:szCs w:val="22"/>
        </w:rPr>
      </w:pPr>
      <w:hyperlink w:anchor="_Toc531097539" w:history="1">
        <w:r w:rsidR="00373590" w:rsidRPr="000A51F4">
          <w:rPr>
            <w:rStyle w:val="Kpr"/>
            <w:rFonts w:eastAsia="SimSun"/>
            <w:noProof/>
          </w:rPr>
          <w:t>BÖLÜM III: MİSYON, VİZYON VE TEMEL DEĞERLER</w:t>
        </w:r>
        <w:r w:rsidR="00373590">
          <w:rPr>
            <w:noProof/>
            <w:webHidden/>
          </w:rPr>
          <w:tab/>
        </w:r>
        <w:r>
          <w:rPr>
            <w:noProof/>
            <w:webHidden/>
          </w:rPr>
          <w:fldChar w:fldCharType="begin"/>
        </w:r>
        <w:r w:rsidR="00373590">
          <w:rPr>
            <w:noProof/>
            <w:webHidden/>
          </w:rPr>
          <w:instrText xml:space="preserve"> PAGEREF _Toc531097539 \h </w:instrText>
        </w:r>
        <w:r>
          <w:rPr>
            <w:noProof/>
            <w:webHidden/>
          </w:rPr>
        </w:r>
        <w:r>
          <w:rPr>
            <w:noProof/>
            <w:webHidden/>
          </w:rPr>
          <w:fldChar w:fldCharType="separate"/>
        </w:r>
        <w:r w:rsidR="008A4A2A">
          <w:rPr>
            <w:noProof/>
            <w:webHidden/>
          </w:rPr>
          <w:t>21</w:t>
        </w:r>
        <w:r>
          <w:rPr>
            <w:noProof/>
            <w:webHidden/>
          </w:rPr>
          <w:fldChar w:fldCharType="end"/>
        </w:r>
      </w:hyperlink>
    </w:p>
    <w:p w:rsidR="00373590" w:rsidRPr="007B0250" w:rsidRDefault="00931E54">
      <w:pPr>
        <w:pStyle w:val="T2"/>
        <w:tabs>
          <w:tab w:val="right" w:leader="dot" w:pos="13994"/>
        </w:tabs>
        <w:rPr>
          <w:smallCaps w:val="0"/>
          <w:noProof/>
          <w:sz w:val="22"/>
          <w:szCs w:val="22"/>
        </w:rPr>
      </w:pPr>
      <w:hyperlink w:anchor="_Toc531097540" w:history="1">
        <w:r w:rsidR="00373590" w:rsidRPr="000A51F4">
          <w:rPr>
            <w:rStyle w:val="Kpr"/>
            <w:rFonts w:eastAsia="SimSun"/>
            <w:noProof/>
          </w:rPr>
          <w:t>MİSYONUMUZ *</w:t>
        </w:r>
        <w:r w:rsidR="00373590">
          <w:rPr>
            <w:noProof/>
            <w:webHidden/>
          </w:rPr>
          <w:tab/>
        </w:r>
        <w:r>
          <w:rPr>
            <w:noProof/>
            <w:webHidden/>
          </w:rPr>
          <w:fldChar w:fldCharType="begin"/>
        </w:r>
        <w:r w:rsidR="00373590">
          <w:rPr>
            <w:noProof/>
            <w:webHidden/>
          </w:rPr>
          <w:instrText xml:space="preserve"> PAGEREF _Toc531097540 \h </w:instrText>
        </w:r>
        <w:r>
          <w:rPr>
            <w:noProof/>
            <w:webHidden/>
          </w:rPr>
        </w:r>
        <w:r>
          <w:rPr>
            <w:noProof/>
            <w:webHidden/>
          </w:rPr>
          <w:fldChar w:fldCharType="separate"/>
        </w:r>
        <w:r w:rsidR="008A4A2A">
          <w:rPr>
            <w:noProof/>
            <w:webHidden/>
          </w:rPr>
          <w:t>21</w:t>
        </w:r>
        <w:r>
          <w:rPr>
            <w:noProof/>
            <w:webHidden/>
          </w:rPr>
          <w:fldChar w:fldCharType="end"/>
        </w:r>
      </w:hyperlink>
    </w:p>
    <w:p w:rsidR="00373590" w:rsidRPr="007B0250" w:rsidRDefault="00931E54">
      <w:pPr>
        <w:pStyle w:val="T2"/>
        <w:tabs>
          <w:tab w:val="right" w:leader="dot" w:pos="13994"/>
        </w:tabs>
        <w:rPr>
          <w:smallCaps w:val="0"/>
          <w:noProof/>
          <w:sz w:val="22"/>
          <w:szCs w:val="22"/>
        </w:rPr>
      </w:pPr>
      <w:hyperlink w:anchor="_Toc531097541" w:history="1">
        <w:r w:rsidR="00373590" w:rsidRPr="000A51F4">
          <w:rPr>
            <w:rStyle w:val="Kpr"/>
            <w:rFonts w:eastAsia="SimSun"/>
            <w:noProof/>
          </w:rPr>
          <w:t>VİZYONUMUZ *</w:t>
        </w:r>
        <w:r w:rsidR="00373590">
          <w:rPr>
            <w:noProof/>
            <w:webHidden/>
          </w:rPr>
          <w:tab/>
        </w:r>
        <w:r>
          <w:rPr>
            <w:noProof/>
            <w:webHidden/>
          </w:rPr>
          <w:fldChar w:fldCharType="begin"/>
        </w:r>
        <w:r w:rsidR="00373590">
          <w:rPr>
            <w:noProof/>
            <w:webHidden/>
          </w:rPr>
          <w:instrText xml:space="preserve"> PAGEREF _Toc531097541 \h </w:instrText>
        </w:r>
        <w:r>
          <w:rPr>
            <w:noProof/>
            <w:webHidden/>
          </w:rPr>
        </w:r>
        <w:r>
          <w:rPr>
            <w:noProof/>
            <w:webHidden/>
          </w:rPr>
          <w:fldChar w:fldCharType="separate"/>
        </w:r>
        <w:r w:rsidR="008A4A2A">
          <w:rPr>
            <w:noProof/>
            <w:webHidden/>
          </w:rPr>
          <w:t>21</w:t>
        </w:r>
        <w:r>
          <w:rPr>
            <w:noProof/>
            <w:webHidden/>
          </w:rPr>
          <w:fldChar w:fldCharType="end"/>
        </w:r>
      </w:hyperlink>
    </w:p>
    <w:p w:rsidR="00373590" w:rsidRPr="007B0250" w:rsidRDefault="00931E54">
      <w:pPr>
        <w:pStyle w:val="T2"/>
        <w:tabs>
          <w:tab w:val="right" w:leader="dot" w:pos="13994"/>
        </w:tabs>
        <w:rPr>
          <w:smallCaps w:val="0"/>
          <w:noProof/>
          <w:sz w:val="22"/>
          <w:szCs w:val="22"/>
        </w:rPr>
      </w:pPr>
      <w:hyperlink w:anchor="_Toc531097542" w:history="1">
        <w:r w:rsidR="00373590" w:rsidRPr="000A51F4">
          <w:rPr>
            <w:rStyle w:val="Kpr"/>
            <w:rFonts w:eastAsia="SimSun"/>
            <w:noProof/>
          </w:rPr>
          <w:t>TEMEL DEĞERLERİMİZ *</w:t>
        </w:r>
        <w:r w:rsidR="00373590">
          <w:rPr>
            <w:noProof/>
            <w:webHidden/>
          </w:rPr>
          <w:tab/>
        </w:r>
        <w:r>
          <w:rPr>
            <w:noProof/>
            <w:webHidden/>
          </w:rPr>
          <w:fldChar w:fldCharType="begin"/>
        </w:r>
        <w:r w:rsidR="00373590">
          <w:rPr>
            <w:noProof/>
            <w:webHidden/>
          </w:rPr>
          <w:instrText xml:space="preserve"> PAGEREF _Toc531097542 \h </w:instrText>
        </w:r>
        <w:r>
          <w:rPr>
            <w:noProof/>
            <w:webHidden/>
          </w:rPr>
        </w:r>
        <w:r>
          <w:rPr>
            <w:noProof/>
            <w:webHidden/>
          </w:rPr>
          <w:fldChar w:fldCharType="separate"/>
        </w:r>
        <w:r w:rsidR="008A4A2A">
          <w:rPr>
            <w:noProof/>
            <w:webHidden/>
          </w:rPr>
          <w:t>21</w:t>
        </w:r>
        <w:r>
          <w:rPr>
            <w:noProof/>
            <w:webHidden/>
          </w:rPr>
          <w:fldChar w:fldCharType="end"/>
        </w:r>
      </w:hyperlink>
    </w:p>
    <w:p w:rsidR="00373590" w:rsidRPr="007B0250" w:rsidRDefault="00931E54">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Pr>
            <w:noProof/>
            <w:webHidden/>
          </w:rPr>
          <w:fldChar w:fldCharType="begin"/>
        </w:r>
        <w:r w:rsidR="00373590">
          <w:rPr>
            <w:noProof/>
            <w:webHidden/>
          </w:rPr>
          <w:instrText xml:space="preserve"> PAGEREF _Toc531097543 \h </w:instrText>
        </w:r>
        <w:r>
          <w:rPr>
            <w:noProof/>
            <w:webHidden/>
          </w:rPr>
        </w:r>
        <w:r>
          <w:rPr>
            <w:noProof/>
            <w:webHidden/>
          </w:rPr>
          <w:fldChar w:fldCharType="separate"/>
        </w:r>
        <w:r w:rsidR="008A4A2A">
          <w:rPr>
            <w:noProof/>
            <w:webHidden/>
          </w:rPr>
          <w:t>23</w:t>
        </w:r>
        <w:r>
          <w:rPr>
            <w:noProof/>
            <w:webHidden/>
          </w:rPr>
          <w:fldChar w:fldCharType="end"/>
        </w:r>
      </w:hyperlink>
    </w:p>
    <w:p w:rsidR="00373590" w:rsidRPr="007B0250" w:rsidRDefault="00931E54">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Pr>
            <w:noProof/>
            <w:webHidden/>
          </w:rPr>
          <w:fldChar w:fldCharType="begin"/>
        </w:r>
        <w:r w:rsidR="00373590">
          <w:rPr>
            <w:noProof/>
            <w:webHidden/>
          </w:rPr>
          <w:instrText xml:space="preserve"> PAGEREF _Toc531097544 \h </w:instrText>
        </w:r>
        <w:r>
          <w:rPr>
            <w:noProof/>
            <w:webHidden/>
          </w:rPr>
        </w:r>
        <w:r>
          <w:rPr>
            <w:noProof/>
            <w:webHidden/>
          </w:rPr>
          <w:fldChar w:fldCharType="separate"/>
        </w:r>
        <w:r w:rsidR="008A4A2A">
          <w:rPr>
            <w:noProof/>
            <w:webHidden/>
          </w:rPr>
          <w:t>23</w:t>
        </w:r>
        <w:r>
          <w:rPr>
            <w:noProof/>
            <w:webHidden/>
          </w:rPr>
          <w:fldChar w:fldCharType="end"/>
        </w:r>
      </w:hyperlink>
    </w:p>
    <w:p w:rsidR="00373590" w:rsidRPr="007B0250" w:rsidRDefault="00931E54">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Pr>
            <w:noProof/>
            <w:webHidden/>
          </w:rPr>
          <w:fldChar w:fldCharType="begin"/>
        </w:r>
        <w:r w:rsidR="00373590">
          <w:rPr>
            <w:noProof/>
            <w:webHidden/>
          </w:rPr>
          <w:instrText xml:space="preserve"> PAGEREF _Toc531097545 \h </w:instrText>
        </w:r>
        <w:r>
          <w:rPr>
            <w:noProof/>
            <w:webHidden/>
          </w:rPr>
        </w:r>
        <w:r>
          <w:rPr>
            <w:noProof/>
            <w:webHidden/>
          </w:rPr>
          <w:fldChar w:fldCharType="separate"/>
        </w:r>
        <w:r w:rsidR="008A4A2A">
          <w:rPr>
            <w:noProof/>
            <w:webHidden/>
          </w:rPr>
          <w:t>26</w:t>
        </w:r>
        <w:r>
          <w:rPr>
            <w:noProof/>
            <w:webHidden/>
          </w:rPr>
          <w:fldChar w:fldCharType="end"/>
        </w:r>
      </w:hyperlink>
    </w:p>
    <w:p w:rsidR="00373590" w:rsidRPr="007B0250" w:rsidRDefault="00931E54">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Pr>
            <w:noProof/>
            <w:webHidden/>
          </w:rPr>
          <w:fldChar w:fldCharType="begin"/>
        </w:r>
        <w:r w:rsidR="00373590">
          <w:rPr>
            <w:noProof/>
            <w:webHidden/>
          </w:rPr>
          <w:instrText xml:space="preserve"> PAGEREF _Toc531097546 \h </w:instrText>
        </w:r>
        <w:r>
          <w:rPr>
            <w:noProof/>
            <w:webHidden/>
          </w:rPr>
        </w:r>
        <w:r>
          <w:rPr>
            <w:noProof/>
            <w:webHidden/>
          </w:rPr>
          <w:fldChar w:fldCharType="separate"/>
        </w:r>
        <w:r w:rsidR="008A4A2A">
          <w:rPr>
            <w:noProof/>
            <w:webHidden/>
          </w:rPr>
          <w:t>30</w:t>
        </w:r>
        <w:r>
          <w:rPr>
            <w:noProof/>
            <w:webHidden/>
          </w:rPr>
          <w:fldChar w:fldCharType="end"/>
        </w:r>
      </w:hyperlink>
    </w:p>
    <w:p w:rsidR="00373590" w:rsidRPr="007B0250" w:rsidRDefault="00931E54">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Pr>
            <w:noProof/>
            <w:webHidden/>
          </w:rPr>
          <w:fldChar w:fldCharType="begin"/>
        </w:r>
        <w:r w:rsidR="00373590">
          <w:rPr>
            <w:noProof/>
            <w:webHidden/>
          </w:rPr>
          <w:instrText xml:space="preserve"> PAGEREF _Toc531097547 \h </w:instrText>
        </w:r>
        <w:r>
          <w:rPr>
            <w:noProof/>
            <w:webHidden/>
          </w:rPr>
        </w:r>
        <w:r>
          <w:rPr>
            <w:noProof/>
            <w:webHidden/>
          </w:rPr>
          <w:fldChar w:fldCharType="separate"/>
        </w:r>
        <w:r w:rsidR="008A4A2A">
          <w:rPr>
            <w:noProof/>
            <w:webHidden/>
          </w:rPr>
          <w:t>33</w:t>
        </w:r>
        <w:r>
          <w:rPr>
            <w:noProof/>
            <w:webHidden/>
          </w:rPr>
          <w:fldChar w:fldCharType="end"/>
        </w:r>
      </w:hyperlink>
    </w:p>
    <w:p w:rsidR="00373590" w:rsidRPr="007B0250" w:rsidRDefault="00931E54">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Pr>
            <w:noProof/>
            <w:webHidden/>
          </w:rPr>
          <w:fldChar w:fldCharType="begin"/>
        </w:r>
        <w:r w:rsidR="00373590">
          <w:rPr>
            <w:noProof/>
            <w:webHidden/>
          </w:rPr>
          <w:instrText xml:space="preserve"> PAGEREF _Toc531097548 \h </w:instrText>
        </w:r>
        <w:r>
          <w:rPr>
            <w:noProof/>
            <w:webHidden/>
          </w:rPr>
        </w:r>
        <w:r>
          <w:rPr>
            <w:noProof/>
            <w:webHidden/>
          </w:rPr>
          <w:fldChar w:fldCharType="separate"/>
        </w:r>
        <w:r w:rsidR="008A4A2A">
          <w:rPr>
            <w:noProof/>
            <w:webHidden/>
          </w:rPr>
          <w:t>34</w:t>
        </w:r>
        <w:r>
          <w:rPr>
            <w:noProof/>
            <w:webHidden/>
          </w:rPr>
          <w:fldChar w:fldCharType="end"/>
        </w:r>
      </w:hyperlink>
    </w:p>
    <w:p w:rsidR="00E648E1" w:rsidRPr="00A47F2F" w:rsidRDefault="00931E54">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4962D0">
          <w:headerReference w:type="default" r:id="rId9"/>
          <w:footerReference w:type="default" r:id="rId10"/>
          <w:footerReference w:type="first" r:id="rId11"/>
          <w:pgSz w:w="16838" w:h="11906" w:orient="landscape"/>
          <w:pgMar w:top="1417"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ved</w:t>
      </w:r>
      <w:r w:rsidR="00A47F2F">
        <w:rPr>
          <w:szCs w:val="24"/>
        </w:rPr>
        <w:t>urum analizi aşamasında paydaşlarımızın plan sürecine aktif katılımını sağlamak üzere paydaş anketi, toplantı ve görüşmeler yapılmıştır.</w:t>
      </w:r>
    </w:p>
    <w:p w:rsidR="00DD79B7" w:rsidRDefault="00E22B8A" w:rsidP="00E22B8A">
      <w:pPr>
        <w:autoSpaceDE w:val="0"/>
        <w:autoSpaceDN w:val="0"/>
        <w:adjustRightInd w:val="0"/>
        <w:spacing w:after="0"/>
        <w:ind w:firstLine="708"/>
        <w:jc w:val="both"/>
        <w:rPr>
          <w:szCs w:val="24"/>
        </w:rPr>
      </w:pPr>
      <w:bookmarkStart w:id="11" w:name="_Toc416084871"/>
      <w:bookmarkEnd w:id="11"/>
      <w:r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827"/>
        <w:gridCol w:w="3969"/>
        <w:gridCol w:w="3119"/>
      </w:tblGrid>
      <w:tr w:rsidR="002D155D" w:rsidRPr="00D41148" w:rsidTr="000F7265">
        <w:tc>
          <w:tcPr>
            <w:tcW w:w="7054"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088"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0F7265">
        <w:tc>
          <w:tcPr>
            <w:tcW w:w="3227"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3827"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3969"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3119"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5715B" w:rsidRPr="00D41148" w:rsidTr="000F7265">
        <w:tc>
          <w:tcPr>
            <w:tcW w:w="3227" w:type="dxa"/>
            <w:shd w:val="clear" w:color="auto" w:fill="auto"/>
          </w:tcPr>
          <w:p w:rsidR="002D155D" w:rsidRPr="00D41148" w:rsidRDefault="007F5A10" w:rsidP="00D41148">
            <w:pPr>
              <w:spacing w:after="0" w:line="240" w:lineRule="auto"/>
              <w:rPr>
                <w:sz w:val="20"/>
              </w:rPr>
            </w:pPr>
            <w:r>
              <w:rPr>
                <w:sz w:val="20"/>
              </w:rPr>
              <w:t>Arif KURBAN</w:t>
            </w:r>
          </w:p>
        </w:tc>
        <w:tc>
          <w:tcPr>
            <w:tcW w:w="3827" w:type="dxa"/>
            <w:shd w:val="clear" w:color="auto" w:fill="auto"/>
          </w:tcPr>
          <w:p w:rsidR="002D155D" w:rsidRPr="00D41148" w:rsidRDefault="000F7265" w:rsidP="00D41148">
            <w:pPr>
              <w:spacing w:after="0" w:line="240" w:lineRule="auto"/>
              <w:rPr>
                <w:sz w:val="20"/>
              </w:rPr>
            </w:pPr>
            <w:r>
              <w:rPr>
                <w:sz w:val="20"/>
              </w:rPr>
              <w:t>Okul Müdürü(Başkan)</w:t>
            </w:r>
          </w:p>
        </w:tc>
        <w:tc>
          <w:tcPr>
            <w:tcW w:w="3969" w:type="dxa"/>
            <w:shd w:val="clear" w:color="auto" w:fill="auto"/>
          </w:tcPr>
          <w:p w:rsidR="002D155D" w:rsidRPr="00D41148" w:rsidRDefault="007F5A10" w:rsidP="00D41148">
            <w:pPr>
              <w:spacing w:after="0" w:line="240" w:lineRule="auto"/>
              <w:rPr>
                <w:sz w:val="20"/>
              </w:rPr>
            </w:pPr>
            <w:r>
              <w:rPr>
                <w:sz w:val="20"/>
              </w:rPr>
              <w:t>Bilge Burhanettin GÜLCÜ</w:t>
            </w:r>
          </w:p>
        </w:tc>
        <w:tc>
          <w:tcPr>
            <w:tcW w:w="3119" w:type="dxa"/>
            <w:shd w:val="clear" w:color="auto" w:fill="auto"/>
          </w:tcPr>
          <w:p w:rsidR="002D155D" w:rsidRPr="00D41148" w:rsidRDefault="000F7265" w:rsidP="00D41148">
            <w:pPr>
              <w:spacing w:after="0" w:line="240" w:lineRule="auto"/>
              <w:rPr>
                <w:sz w:val="20"/>
              </w:rPr>
            </w:pPr>
            <w:r>
              <w:rPr>
                <w:sz w:val="20"/>
              </w:rPr>
              <w:t>Müdür Yardımcısı (Başkan)</w:t>
            </w:r>
          </w:p>
        </w:tc>
      </w:tr>
      <w:tr w:rsidR="00D5715B" w:rsidRPr="00D41148" w:rsidTr="000F7265">
        <w:tc>
          <w:tcPr>
            <w:tcW w:w="3227" w:type="dxa"/>
            <w:shd w:val="clear" w:color="auto" w:fill="auto"/>
          </w:tcPr>
          <w:p w:rsidR="002D155D" w:rsidRPr="00D41148" w:rsidRDefault="00191BB9" w:rsidP="00D41148">
            <w:pPr>
              <w:spacing w:after="0" w:line="240" w:lineRule="auto"/>
              <w:rPr>
                <w:sz w:val="20"/>
              </w:rPr>
            </w:pPr>
            <w:r>
              <w:rPr>
                <w:sz w:val="20"/>
              </w:rPr>
              <w:t>Ali POLAT</w:t>
            </w:r>
          </w:p>
        </w:tc>
        <w:tc>
          <w:tcPr>
            <w:tcW w:w="3827" w:type="dxa"/>
            <w:shd w:val="clear" w:color="auto" w:fill="auto"/>
          </w:tcPr>
          <w:p w:rsidR="002D155D" w:rsidRPr="00D41148" w:rsidRDefault="000F7265" w:rsidP="00D41148">
            <w:pPr>
              <w:spacing w:after="0" w:line="240" w:lineRule="auto"/>
              <w:rPr>
                <w:sz w:val="20"/>
              </w:rPr>
            </w:pPr>
            <w:r>
              <w:rPr>
                <w:sz w:val="20"/>
              </w:rPr>
              <w:t>Müdür Yardımcısı (Üye)</w:t>
            </w:r>
          </w:p>
        </w:tc>
        <w:tc>
          <w:tcPr>
            <w:tcW w:w="3969" w:type="dxa"/>
            <w:shd w:val="clear" w:color="auto" w:fill="auto"/>
          </w:tcPr>
          <w:p w:rsidR="002D155D" w:rsidRPr="00D41148" w:rsidRDefault="00191BB9" w:rsidP="00D41148">
            <w:pPr>
              <w:spacing w:after="0" w:line="240" w:lineRule="auto"/>
              <w:rPr>
                <w:sz w:val="20"/>
              </w:rPr>
            </w:pPr>
            <w:r>
              <w:rPr>
                <w:sz w:val="20"/>
              </w:rPr>
              <w:t>Tugay KURBAN</w:t>
            </w:r>
          </w:p>
        </w:tc>
        <w:tc>
          <w:tcPr>
            <w:tcW w:w="3119" w:type="dxa"/>
            <w:shd w:val="clear" w:color="auto" w:fill="auto"/>
          </w:tcPr>
          <w:p w:rsidR="002D155D" w:rsidRPr="00D41148" w:rsidRDefault="000F7265" w:rsidP="00D41148">
            <w:pPr>
              <w:spacing w:after="0" w:line="240" w:lineRule="auto"/>
              <w:rPr>
                <w:sz w:val="20"/>
              </w:rPr>
            </w:pPr>
            <w:r>
              <w:rPr>
                <w:sz w:val="20"/>
              </w:rPr>
              <w:t>Öğretmen (Üye)</w:t>
            </w:r>
          </w:p>
        </w:tc>
      </w:tr>
      <w:tr w:rsidR="00D5715B" w:rsidRPr="00D41148" w:rsidTr="000F7265">
        <w:tc>
          <w:tcPr>
            <w:tcW w:w="3227" w:type="dxa"/>
            <w:shd w:val="clear" w:color="auto" w:fill="auto"/>
          </w:tcPr>
          <w:p w:rsidR="002D155D" w:rsidRPr="00D41148" w:rsidRDefault="00191BB9" w:rsidP="00D41148">
            <w:pPr>
              <w:spacing w:after="0" w:line="240" w:lineRule="auto"/>
              <w:rPr>
                <w:sz w:val="20"/>
              </w:rPr>
            </w:pPr>
            <w:r>
              <w:rPr>
                <w:sz w:val="20"/>
              </w:rPr>
              <w:t>Mehmet YETİŞ</w:t>
            </w:r>
          </w:p>
        </w:tc>
        <w:tc>
          <w:tcPr>
            <w:tcW w:w="3827" w:type="dxa"/>
            <w:shd w:val="clear" w:color="auto" w:fill="auto"/>
          </w:tcPr>
          <w:p w:rsidR="000F7265" w:rsidRPr="00D41148" w:rsidRDefault="008C3DF0" w:rsidP="00D41148">
            <w:pPr>
              <w:spacing w:after="0" w:line="240" w:lineRule="auto"/>
              <w:rPr>
                <w:sz w:val="20"/>
              </w:rPr>
            </w:pPr>
            <w:r>
              <w:rPr>
                <w:sz w:val="20"/>
              </w:rPr>
              <w:t>Öğretmen</w:t>
            </w:r>
            <w:r w:rsidR="000F7265">
              <w:rPr>
                <w:sz w:val="20"/>
              </w:rPr>
              <w:t xml:space="preserve"> (Üye)</w:t>
            </w:r>
          </w:p>
        </w:tc>
        <w:tc>
          <w:tcPr>
            <w:tcW w:w="3969" w:type="dxa"/>
            <w:shd w:val="clear" w:color="auto" w:fill="auto"/>
          </w:tcPr>
          <w:p w:rsidR="002D155D" w:rsidRPr="00D41148" w:rsidRDefault="00191BB9" w:rsidP="00D41148">
            <w:pPr>
              <w:spacing w:after="0" w:line="240" w:lineRule="auto"/>
              <w:rPr>
                <w:sz w:val="20"/>
              </w:rPr>
            </w:pPr>
            <w:r>
              <w:rPr>
                <w:sz w:val="20"/>
              </w:rPr>
              <w:t>Muazzez KARACAN</w:t>
            </w:r>
          </w:p>
        </w:tc>
        <w:tc>
          <w:tcPr>
            <w:tcW w:w="3119" w:type="dxa"/>
            <w:shd w:val="clear" w:color="auto" w:fill="auto"/>
          </w:tcPr>
          <w:p w:rsidR="000F7265" w:rsidRPr="00D41148" w:rsidRDefault="000F7265" w:rsidP="00D41148">
            <w:pPr>
              <w:spacing w:after="0" w:line="240" w:lineRule="auto"/>
              <w:rPr>
                <w:sz w:val="20"/>
              </w:rPr>
            </w:pPr>
            <w:r>
              <w:rPr>
                <w:sz w:val="20"/>
              </w:rPr>
              <w:t>Öğretmen (Üye)</w:t>
            </w:r>
          </w:p>
        </w:tc>
      </w:tr>
      <w:tr w:rsidR="00D5715B" w:rsidRPr="00D41148" w:rsidTr="000F7265">
        <w:tc>
          <w:tcPr>
            <w:tcW w:w="3227" w:type="dxa"/>
            <w:shd w:val="clear" w:color="auto" w:fill="auto"/>
          </w:tcPr>
          <w:p w:rsidR="002D155D" w:rsidRPr="00D41148" w:rsidRDefault="00487FEF" w:rsidP="00D41148">
            <w:pPr>
              <w:spacing w:after="0" w:line="240" w:lineRule="auto"/>
              <w:rPr>
                <w:sz w:val="20"/>
              </w:rPr>
            </w:pPr>
            <w:r>
              <w:rPr>
                <w:sz w:val="20"/>
              </w:rPr>
              <w:t>Mustafa ASLAN</w:t>
            </w:r>
          </w:p>
        </w:tc>
        <w:tc>
          <w:tcPr>
            <w:tcW w:w="3827" w:type="dxa"/>
            <w:shd w:val="clear" w:color="auto" w:fill="auto"/>
          </w:tcPr>
          <w:p w:rsidR="000F7265" w:rsidRPr="00D41148" w:rsidRDefault="008C3DF0" w:rsidP="00D41148">
            <w:pPr>
              <w:spacing w:after="0" w:line="240" w:lineRule="auto"/>
              <w:rPr>
                <w:sz w:val="20"/>
              </w:rPr>
            </w:pPr>
            <w:r>
              <w:rPr>
                <w:sz w:val="20"/>
              </w:rPr>
              <w:t>Okul Aile Birliği Başkanı</w:t>
            </w:r>
            <w:r w:rsidR="000F7265">
              <w:rPr>
                <w:sz w:val="20"/>
              </w:rPr>
              <w:t xml:space="preserve"> (Üye)</w:t>
            </w:r>
          </w:p>
        </w:tc>
        <w:tc>
          <w:tcPr>
            <w:tcW w:w="3969" w:type="dxa"/>
            <w:shd w:val="clear" w:color="auto" w:fill="auto"/>
          </w:tcPr>
          <w:p w:rsidR="002D155D" w:rsidRPr="00D41148" w:rsidRDefault="00191BB9" w:rsidP="00D41148">
            <w:pPr>
              <w:spacing w:after="0" w:line="240" w:lineRule="auto"/>
              <w:rPr>
                <w:sz w:val="20"/>
              </w:rPr>
            </w:pPr>
            <w:r>
              <w:rPr>
                <w:sz w:val="20"/>
              </w:rPr>
              <w:t>Ezgi Gizem KAYA</w:t>
            </w:r>
          </w:p>
        </w:tc>
        <w:tc>
          <w:tcPr>
            <w:tcW w:w="3119" w:type="dxa"/>
            <w:shd w:val="clear" w:color="auto" w:fill="auto"/>
          </w:tcPr>
          <w:p w:rsidR="002D155D" w:rsidRPr="00D41148" w:rsidRDefault="000F7265" w:rsidP="00D41148">
            <w:pPr>
              <w:spacing w:after="0" w:line="240" w:lineRule="auto"/>
              <w:rPr>
                <w:sz w:val="20"/>
              </w:rPr>
            </w:pPr>
            <w:r>
              <w:rPr>
                <w:sz w:val="20"/>
              </w:rPr>
              <w:t>Öğretmen (Üye)</w:t>
            </w:r>
          </w:p>
        </w:tc>
      </w:tr>
      <w:tr w:rsidR="00D5715B" w:rsidRPr="00D41148" w:rsidTr="000F7265">
        <w:tc>
          <w:tcPr>
            <w:tcW w:w="3227" w:type="dxa"/>
            <w:shd w:val="clear" w:color="auto" w:fill="auto"/>
          </w:tcPr>
          <w:p w:rsidR="002D155D" w:rsidRPr="00D41148" w:rsidRDefault="00487FEF" w:rsidP="00D41148">
            <w:pPr>
              <w:spacing w:after="0" w:line="240" w:lineRule="auto"/>
              <w:rPr>
                <w:sz w:val="20"/>
              </w:rPr>
            </w:pPr>
            <w:r>
              <w:rPr>
                <w:sz w:val="20"/>
              </w:rPr>
              <w:t>Doğan KOÇAK</w:t>
            </w:r>
          </w:p>
        </w:tc>
        <w:tc>
          <w:tcPr>
            <w:tcW w:w="3827" w:type="dxa"/>
            <w:shd w:val="clear" w:color="auto" w:fill="auto"/>
          </w:tcPr>
          <w:p w:rsidR="002D155D" w:rsidRPr="00D41148" w:rsidRDefault="008C3DF0" w:rsidP="008C3DF0">
            <w:pPr>
              <w:spacing w:after="0" w:line="240" w:lineRule="auto"/>
              <w:rPr>
                <w:sz w:val="20"/>
              </w:rPr>
            </w:pPr>
            <w:r>
              <w:rPr>
                <w:sz w:val="20"/>
              </w:rPr>
              <w:t>Okul Aile Birliği Üyesi (Üye)</w:t>
            </w:r>
          </w:p>
        </w:tc>
        <w:tc>
          <w:tcPr>
            <w:tcW w:w="3969" w:type="dxa"/>
            <w:shd w:val="clear" w:color="auto" w:fill="auto"/>
          </w:tcPr>
          <w:p w:rsidR="002D155D" w:rsidRPr="00D41148" w:rsidRDefault="00487FEF" w:rsidP="00D41148">
            <w:pPr>
              <w:spacing w:after="0" w:line="240" w:lineRule="auto"/>
              <w:rPr>
                <w:sz w:val="20"/>
              </w:rPr>
            </w:pPr>
            <w:r>
              <w:rPr>
                <w:sz w:val="20"/>
              </w:rPr>
              <w:t>Osman TOPTAŞ</w:t>
            </w:r>
          </w:p>
        </w:tc>
        <w:tc>
          <w:tcPr>
            <w:tcW w:w="3119" w:type="dxa"/>
            <w:shd w:val="clear" w:color="auto" w:fill="auto"/>
          </w:tcPr>
          <w:p w:rsidR="002D155D" w:rsidRPr="00D41148" w:rsidRDefault="008C3DF0" w:rsidP="00D41148">
            <w:pPr>
              <w:spacing w:after="0" w:line="240" w:lineRule="auto"/>
              <w:rPr>
                <w:sz w:val="20"/>
              </w:rPr>
            </w:pPr>
            <w:r>
              <w:rPr>
                <w:sz w:val="20"/>
              </w:rPr>
              <w:t>Veli (Üye)</w:t>
            </w:r>
          </w:p>
        </w:tc>
      </w:tr>
      <w:tr w:rsidR="00D5715B" w:rsidRPr="00D41148" w:rsidTr="000F7265">
        <w:tc>
          <w:tcPr>
            <w:tcW w:w="3227" w:type="dxa"/>
            <w:shd w:val="clear" w:color="auto" w:fill="auto"/>
          </w:tcPr>
          <w:p w:rsidR="002D155D" w:rsidRPr="00D41148" w:rsidRDefault="002D155D" w:rsidP="00D41148">
            <w:pPr>
              <w:spacing w:after="0" w:line="240" w:lineRule="auto"/>
              <w:rPr>
                <w:sz w:val="20"/>
              </w:rPr>
            </w:pPr>
          </w:p>
        </w:tc>
        <w:tc>
          <w:tcPr>
            <w:tcW w:w="3827" w:type="dxa"/>
            <w:shd w:val="clear" w:color="auto" w:fill="auto"/>
          </w:tcPr>
          <w:p w:rsidR="002D155D" w:rsidRPr="00D41148" w:rsidRDefault="002D155D" w:rsidP="00D41148">
            <w:pPr>
              <w:spacing w:after="0" w:line="240" w:lineRule="auto"/>
              <w:rPr>
                <w:sz w:val="20"/>
              </w:rPr>
            </w:pPr>
          </w:p>
        </w:tc>
        <w:tc>
          <w:tcPr>
            <w:tcW w:w="3969" w:type="dxa"/>
            <w:shd w:val="clear" w:color="auto" w:fill="auto"/>
          </w:tcPr>
          <w:p w:rsidR="002D155D" w:rsidRPr="00D41148" w:rsidRDefault="002D155D" w:rsidP="00D41148">
            <w:pPr>
              <w:spacing w:after="0" w:line="240" w:lineRule="auto"/>
              <w:rPr>
                <w:sz w:val="20"/>
              </w:rPr>
            </w:pPr>
          </w:p>
        </w:tc>
        <w:tc>
          <w:tcPr>
            <w:tcW w:w="3119" w:type="dxa"/>
            <w:shd w:val="clear" w:color="auto" w:fill="auto"/>
          </w:tcPr>
          <w:p w:rsidR="002D155D" w:rsidRPr="00D41148" w:rsidRDefault="002D155D" w:rsidP="00D41148">
            <w:pPr>
              <w:spacing w:after="0" w:line="240" w:lineRule="auto"/>
              <w:rPr>
                <w:sz w:val="20"/>
              </w:rPr>
            </w:pP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2" w:name="_Toc416085126"/>
      <w:bookmarkStart w:id="13" w:name="_Toc529519448"/>
      <w:bookmarkStart w:id="14" w:name="_Toc413592934"/>
      <w:bookmarkStart w:id="15" w:name="_Toc531097533"/>
      <w:r w:rsidR="00DA7BA3" w:rsidRPr="00A47F2F">
        <w:lastRenderedPageBreak/>
        <w:t>BÖLÜM</w:t>
      </w:r>
      <w:r w:rsidR="008F6E2A" w:rsidRPr="00A47F2F">
        <w:t xml:space="preserve"> II</w:t>
      </w:r>
      <w:bookmarkEnd w:id="12"/>
      <w:bookmarkEnd w:id="13"/>
      <w:r>
        <w:t>:</w:t>
      </w:r>
      <w:bookmarkStart w:id="16" w:name="_Toc416085127"/>
      <w:bookmarkStart w:id="17" w:name="_Toc529519449"/>
      <w:r w:rsidR="009272EF" w:rsidRPr="00C211F8">
        <w:rPr>
          <w:rFonts w:eastAsia="Calibri"/>
          <w:szCs w:val="24"/>
        </w:rPr>
        <w:t>DURUM ANALİZİ</w:t>
      </w:r>
      <w:bookmarkEnd w:id="14"/>
      <w:bookmarkEnd w:id="15"/>
      <w:bookmarkEnd w:id="16"/>
      <w:bookmarkEnd w:id="17"/>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10"/>
    </w:p>
    <w:p w:rsidR="00D869F3" w:rsidRDefault="001D2BEC" w:rsidP="00923F6E">
      <w:pPr>
        <w:pStyle w:val="Balk2"/>
      </w:pPr>
      <w:bookmarkStart w:id="19" w:name="_Toc531097534"/>
      <w:bookmarkEnd w:id="18"/>
      <w:r w:rsidRPr="00A47F2F">
        <w:t>Okulun Kısa Tanıtımı</w:t>
      </w:r>
      <w:bookmarkEnd w:id="19"/>
      <w:r w:rsidR="00737664">
        <w:t>:</w:t>
      </w:r>
    </w:p>
    <w:p w:rsidR="00A20BC2" w:rsidRDefault="00A20BC2" w:rsidP="00A20BC2">
      <w:r>
        <w:tab/>
        <w:t>Okulumuz Hüseyin Yalçın Çapan Anadolu Lisesi; şehir merkezine 1 km uzaklıkta, 15 derslikli, bünyesinde kapalı spor salonu ve 180 kişi kapasiteli kız/erkek pansiyonu olan 1994 yılında kurulmuş köklü bir okuldur. LYS yerleştirmelerinde Nizip ilçesinde anadolu liseleri içinde ikinci sırada öğrenci alımı yapılmıştır. 2018-2019 Eğitim Öğretim yılında adrese dayalı yerleştirmede nispeten seviye olarak daha düşük öğrenciler okulumuza yerleştirilmiştir. Fakat daha önceden mevcut olan okul kalitesinin bu yıl ve önümüzdeki yıllarda da aynı şekilde devam edeceği düşünülmektedir. Bunun sebebi olarak da güçlü yönetim ve tecrübeli öğretmen kadrosu olarak gösterilmektedir.</w:t>
      </w:r>
    </w:p>
    <w:p w:rsidR="00A20BC2" w:rsidRDefault="00A20BC2" w:rsidP="00A20BC2">
      <w:r>
        <w:tab/>
      </w:r>
      <w:r w:rsidR="00D57908">
        <w:t>Okulumuz 2018-2019 Eğitim Öğretim Yılında 20 ayrı branşta okul sporlarına başvuruda bulunmuştur. Masa tenisi</w:t>
      </w:r>
      <w:r w:rsidR="00E77E95">
        <w:t xml:space="preserve"> erkeklerde </w:t>
      </w:r>
      <w:r w:rsidR="00D57908">
        <w:t xml:space="preserve"> ilçe birinciliği</w:t>
      </w:r>
      <w:r w:rsidR="00E77E95">
        <w:t>, kızlarda ilçe ikinciliği, voleybol erkeklerde il üçüncülüğü, futsalda grup birinciliği, kick-bocksta 6 ayrı kategoride il birinciliği dereceleri elde edilmiştir.</w:t>
      </w:r>
    </w:p>
    <w:p w:rsidR="00D57908" w:rsidRDefault="00D57908" w:rsidP="00A20BC2">
      <w:r>
        <w:tab/>
        <w:t xml:space="preserve">Okulun fiziki altyapısında ciddi iyileştirmeler yapılmıştır; okul bahçesine 250 m2 oturum alanı olan kamelyaların yapılması, ağaçlandırma çalışmaları yapılması, okulun bahçesine süs havuzu yapılması, bütün sınıflara klima takılması, toplam 64 adet IP kamera takılması, pansiyon ranza ve dolaplarının yenilenmesi vb. daha birçok yenilikle öğrencilerimizin yaşam alanı iyileştirilerek daha kaliteli bir eğitim için gereken çalışmalar azami ölçüde yapılmıştır. Pansiyon yemekhanesinde tabldot sisteminden tabak </w:t>
      </w:r>
      <w:r>
        <w:lastRenderedPageBreak/>
        <w:t>sistemine geçilerek, kız ve erkek tarafında şark köşeleri oluşturularak öğrencilerin ev ortamına yakın bir ortamda barınmaları sağlanmıştır.</w:t>
      </w:r>
    </w:p>
    <w:p w:rsidR="00A5694F" w:rsidRDefault="00D16E91" w:rsidP="00923F6E">
      <w:pPr>
        <w:rPr>
          <w:b/>
          <w:i/>
        </w:rPr>
      </w:pPr>
      <w:r>
        <w:tab/>
        <w:t>Her yıl düzenli olarak DYK kursları açılmıştır. Öğrencilerimizin ihtiyaç duyduğu branş derslerinin yanında, sanatsal ve sportif DYK kursları açılmıştır.</w:t>
      </w:r>
      <w:r w:rsidR="00C85351">
        <w:t xml:space="preserve"> </w:t>
      </w:r>
      <w:r>
        <w:t xml:space="preserve">Boks ve halk oyunları branşlarında Halk Eğitim Merkezinden usta öğreticilerin görevlendirilmesi sağlanmıştır. </w:t>
      </w:r>
    </w:p>
    <w:p w:rsidR="00A5694F" w:rsidRDefault="00A5694F"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Pr="00923F6E" w:rsidRDefault="00373590" w:rsidP="00923F6E">
      <w:pPr>
        <w:rPr>
          <w:b/>
          <w:i/>
        </w:rPr>
      </w:pPr>
    </w:p>
    <w:p w:rsidR="005A665E" w:rsidRDefault="00A5694F" w:rsidP="002D155D">
      <w:pPr>
        <w:pStyle w:val="Balk2"/>
      </w:pPr>
      <w:bookmarkStart w:id="20" w:name="_Toc416085130"/>
      <w:r>
        <w:br w:type="page"/>
      </w:r>
      <w:bookmarkStart w:id="21" w:name="_Toc531097535"/>
      <w:r w:rsidR="002D155D">
        <w:lastRenderedPageBreak/>
        <w:t>Okulun Mevcut Durumu</w:t>
      </w:r>
      <w:r w:rsidR="00E63125">
        <w:t>: Temel İstatistikler</w:t>
      </w:r>
      <w:bookmarkEnd w:id="21"/>
    </w:p>
    <w:p w:rsidR="00A07F48" w:rsidRDefault="00A07F48" w:rsidP="00E67FCA">
      <w:pPr>
        <w:pStyle w:val="Balk3"/>
      </w:pPr>
      <w:r>
        <w:t>Okul Künyesi</w:t>
      </w:r>
    </w:p>
    <w:bookmarkEnd w:id="20"/>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8C3DF0">
            <w:r w:rsidRPr="00A07F48">
              <w:t>İli:</w:t>
            </w:r>
            <w:r w:rsidR="008C3DF0">
              <w:t>Gaziantep</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8C3DF0">
            <w:r w:rsidRPr="00A07F48">
              <w:rPr>
                <w:b/>
              </w:rPr>
              <w:t>İ</w:t>
            </w:r>
            <w:r w:rsidR="00A07F48" w:rsidRPr="00A07F48">
              <w:rPr>
                <w:b/>
              </w:rPr>
              <w:t>lçesi:</w:t>
            </w:r>
            <w:r w:rsidR="008C3DF0">
              <w:t>Nizip</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557C2A" w:rsidP="00A07F48">
            <w:pPr>
              <w:rPr>
                <w:sz w:val="20"/>
              </w:rPr>
            </w:pPr>
            <w:r>
              <w:rPr>
                <w:sz w:val="20"/>
              </w:rPr>
              <w:t>Kıbrıs Mah. Taşhane Sok.No:64 27700 Nizip/Gaziantep</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9436C8">
              <w:rPr>
                <w:b/>
                <w:sz w:val="20"/>
              </w:rPr>
              <w:t>Coğrafi Konum (link</w:t>
            </w:r>
            <w:r w:rsidRPr="00EC2A6F">
              <w:rPr>
                <w:b/>
                <w:sz w:val="20"/>
              </w:rPr>
              <w:t>)</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931E54" w:rsidP="00A07F48">
            <w:pPr>
              <w:rPr>
                <w:sz w:val="20"/>
              </w:rPr>
            </w:pPr>
            <w:hyperlink r:id="rId12" w:history="1">
              <w:r w:rsidR="00EC2A6F" w:rsidRPr="00EC2A6F">
                <w:rPr>
                  <w:rStyle w:val="Kpr"/>
                  <w:sz w:val="20"/>
                </w:rPr>
                <w:t>Hüseyin Yalçın Çapan Anadolu Lisesi</w:t>
              </w:r>
            </w:hyperlink>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557C2A" w:rsidP="00A07F48">
            <w:pPr>
              <w:rPr>
                <w:sz w:val="20"/>
              </w:rPr>
            </w:pPr>
            <w:r>
              <w:rPr>
                <w:sz w:val="20"/>
              </w:rPr>
              <w:t>(0342) 518 14 29</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9436C8" w:rsidRDefault="00557C2A" w:rsidP="00A07F48">
            <w:pPr>
              <w:rPr>
                <w:sz w:val="20"/>
              </w:rPr>
            </w:pPr>
            <w:r>
              <w:rPr>
                <w:sz w:val="20"/>
              </w:rPr>
              <w:t xml:space="preserve">(0342) 518 14 </w:t>
            </w:r>
            <w:r w:rsidR="00D16E91">
              <w:rPr>
                <w:sz w:val="20"/>
              </w:rPr>
              <w:t>29</w:t>
            </w:r>
          </w:p>
        </w:tc>
      </w:tr>
      <w:tr w:rsidR="009436C8"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557C2A" w:rsidP="00A07F48">
            <w:pPr>
              <w:rPr>
                <w:b/>
                <w:sz w:val="20"/>
              </w:rPr>
            </w:pPr>
            <w:r>
              <w:rPr>
                <w:sz w:val="20"/>
              </w:rPr>
              <w:t>niziphycal@gmail.com</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557C2A" w:rsidP="00A07F48">
            <w:pPr>
              <w:rPr>
                <w:sz w:val="20"/>
              </w:rPr>
            </w:pPr>
            <w:r w:rsidRPr="00557C2A">
              <w:rPr>
                <w:sz w:val="20"/>
              </w:rPr>
              <w:t>http://niziphycal.meb.k12.tr</w:t>
            </w:r>
          </w:p>
        </w:tc>
      </w:tr>
      <w:tr w:rsidR="00FF5561" w:rsidRPr="00A47F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557C2A" w:rsidP="00A07F48">
            <w:pPr>
              <w:rPr>
                <w:b/>
                <w:sz w:val="20"/>
              </w:rPr>
            </w:pPr>
            <w:r>
              <w:rPr>
                <w:b/>
                <w:sz w:val="20"/>
              </w:rPr>
              <w:t>974859</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373590" w:rsidP="00557C2A">
            <w:pPr>
              <w:rPr>
                <w:sz w:val="20"/>
              </w:rPr>
            </w:pPr>
            <w:r>
              <w:rPr>
                <w:sz w:val="20"/>
              </w:rPr>
              <w:t>Tam Gün</w:t>
            </w:r>
          </w:p>
        </w:tc>
      </w:tr>
      <w:tr w:rsidR="005D5792" w:rsidRPr="00A47F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Okulun Hizmete Giriş T</w:t>
            </w:r>
            <w:r>
              <w:rPr>
                <w:b/>
                <w:sz w:val="20"/>
              </w:rPr>
              <w:t xml:space="preserve">arihi : </w:t>
            </w:r>
            <w:r w:rsidR="00D16E91">
              <w:rPr>
                <w:b/>
                <w:sz w:val="20"/>
              </w:rPr>
              <w:t>1994</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Toplam Çalışan Sayısı</w:t>
            </w:r>
            <w:r w:rsidRPr="00EC2A6F">
              <w:rPr>
                <w:b/>
                <w:sz w:val="20"/>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FB00E8" w:rsidP="00A5694F">
            <w:pPr>
              <w:rPr>
                <w:sz w:val="20"/>
              </w:rPr>
            </w:pPr>
            <w:r>
              <w:rPr>
                <w:sz w:val="20"/>
              </w:rPr>
              <w:t>3</w:t>
            </w:r>
            <w:r w:rsidR="00C85351">
              <w:rPr>
                <w:sz w:val="20"/>
              </w:rPr>
              <w:t>7</w:t>
            </w:r>
          </w:p>
        </w:tc>
      </w:tr>
      <w:tr w:rsidR="00FF5561" w:rsidRPr="00A47F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C85351" w:rsidP="00A5694F">
            <w:pPr>
              <w:rPr>
                <w:sz w:val="20"/>
              </w:rPr>
            </w:pPr>
            <w:r>
              <w:rPr>
                <w:sz w:val="20"/>
              </w:rPr>
              <w:t>259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557C2A" w:rsidP="00A5694F">
            <w:pPr>
              <w:rPr>
                <w:sz w:val="20"/>
              </w:rPr>
            </w:pPr>
            <w:r>
              <w:rPr>
                <w:sz w:val="20"/>
              </w:rPr>
              <w:t>1</w:t>
            </w:r>
            <w:r w:rsidR="00C85351">
              <w:rPr>
                <w:sz w:val="20"/>
              </w:rPr>
              <w:t>4</w:t>
            </w:r>
          </w:p>
        </w:tc>
      </w:tr>
      <w:tr w:rsidR="00FF5561"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C85351" w:rsidP="00A5694F">
            <w:pPr>
              <w:rPr>
                <w:sz w:val="20"/>
              </w:rPr>
            </w:pPr>
            <w:r>
              <w:rPr>
                <w:sz w:val="20"/>
              </w:rPr>
              <w:t>195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557C2A" w:rsidP="00A5694F">
            <w:pPr>
              <w:rPr>
                <w:sz w:val="20"/>
              </w:rPr>
            </w:pPr>
            <w:r>
              <w:rPr>
                <w:sz w:val="20"/>
              </w:rPr>
              <w:t>1</w:t>
            </w:r>
            <w:r w:rsidR="00C85351">
              <w:rPr>
                <w:sz w:val="20"/>
              </w:rPr>
              <w:t>6</w:t>
            </w:r>
          </w:p>
        </w:tc>
      </w:tr>
      <w:tr w:rsidR="00581C99" w:rsidRPr="00A47F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C85351" w:rsidP="00A5694F">
            <w:pPr>
              <w:rPr>
                <w:sz w:val="20"/>
              </w:rPr>
            </w:pPr>
            <w:r>
              <w:rPr>
                <w:sz w:val="20"/>
              </w:rPr>
              <w:t>454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32207F" w:rsidP="00A5694F">
            <w:pPr>
              <w:rPr>
                <w:sz w:val="20"/>
              </w:rPr>
            </w:pPr>
            <w:r>
              <w:rPr>
                <w:sz w:val="20"/>
              </w:rPr>
              <w:t>30</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557C2A">
              <w:rPr>
                <w:sz w:val="20"/>
              </w:rPr>
              <w:t>3</w:t>
            </w:r>
            <w:r w:rsidR="00C85351">
              <w:rPr>
                <w:sz w:val="20"/>
              </w:rPr>
              <w:t>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FB00E8">
              <w:rPr>
                <w:sz w:val="20"/>
              </w:rPr>
              <w:t>3</w:t>
            </w:r>
            <w:r w:rsidR="00C85351">
              <w:rPr>
                <w:sz w:val="20"/>
              </w:rPr>
              <w:t>0</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557C2A">
              <w:rPr>
                <w:sz w:val="20"/>
              </w:rPr>
              <w:t>19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FB00E8">
              <w:rPr>
                <w:sz w:val="20"/>
              </w:rPr>
              <w:t>15</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w:t>
            </w:r>
            <w:r w:rsidRPr="00DD70B3">
              <w:rPr>
                <w:b/>
                <w:sz w:val="20"/>
              </w:rPr>
              <w:t>ı</w:t>
            </w:r>
            <w:r w:rsidR="00E63125" w:rsidRPr="00DD70B3">
              <w:rPr>
                <w:b/>
                <w:sz w:val="20"/>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FB00E8" w:rsidP="00A5694F">
            <w:pPr>
              <w:rPr>
                <w:sz w:val="20"/>
              </w:rPr>
            </w:pPr>
            <w:r>
              <w:rPr>
                <w:sz w:val="20"/>
              </w:rPr>
              <w:t>2-3 yıl</w:t>
            </w:r>
          </w:p>
        </w:tc>
      </w:tr>
    </w:tbl>
    <w:p w:rsidR="00E63125" w:rsidRPr="00373590" w:rsidRDefault="00E63125" w:rsidP="00E63125">
      <w:pPr>
        <w:rPr>
          <w:sz w:val="20"/>
        </w:rPr>
      </w:pPr>
    </w:p>
    <w:p w:rsidR="00E63125" w:rsidRDefault="00E63125" w:rsidP="00E63125"/>
    <w:p w:rsidR="00E67FCA" w:rsidRDefault="00E67FCA" w:rsidP="00E67FCA">
      <w:pPr>
        <w:pStyle w:val="Balk3"/>
      </w:pPr>
      <w:r>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r w:rsidR="00533426" w:rsidRPr="00BD1D6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FB00E8">
            <w:pPr>
              <w:rPr>
                <w:b/>
              </w:rPr>
            </w:pPr>
            <w:r>
              <w:rPr>
                <w:b/>
              </w:rPr>
              <w:t>4</w:t>
            </w:r>
          </w:p>
        </w:tc>
        <w:tc>
          <w:tcPr>
            <w:tcW w:w="1768" w:type="dxa"/>
            <w:shd w:val="clear" w:color="auto" w:fill="auto"/>
          </w:tcPr>
          <w:p w:rsidR="00533426" w:rsidRPr="00D41148" w:rsidRDefault="00FB00E8">
            <w:pPr>
              <w:rPr>
                <w:b/>
              </w:rPr>
            </w:pPr>
            <w:r>
              <w:rPr>
                <w:b/>
              </w:rPr>
              <w:t>0</w:t>
            </w:r>
          </w:p>
        </w:tc>
        <w:tc>
          <w:tcPr>
            <w:tcW w:w="1768" w:type="dxa"/>
            <w:shd w:val="clear" w:color="auto" w:fill="auto"/>
          </w:tcPr>
          <w:p w:rsidR="00533426" w:rsidRPr="00D41148" w:rsidRDefault="00FB00E8">
            <w:pPr>
              <w:rPr>
                <w:b/>
              </w:rPr>
            </w:pPr>
            <w:r>
              <w:rPr>
                <w:b/>
              </w:rPr>
              <w:t>4</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FB00E8">
            <w:pPr>
              <w:rPr>
                <w:b/>
              </w:rPr>
            </w:pPr>
            <w:r>
              <w:rPr>
                <w:b/>
              </w:rPr>
              <w:t>0</w:t>
            </w:r>
          </w:p>
        </w:tc>
        <w:tc>
          <w:tcPr>
            <w:tcW w:w="1768" w:type="dxa"/>
            <w:shd w:val="clear" w:color="auto" w:fill="auto"/>
          </w:tcPr>
          <w:p w:rsidR="00533426" w:rsidRPr="00D41148" w:rsidRDefault="00FB00E8">
            <w:pPr>
              <w:rPr>
                <w:b/>
              </w:rPr>
            </w:pPr>
            <w:r>
              <w:rPr>
                <w:b/>
              </w:rPr>
              <w:t>0</w:t>
            </w:r>
          </w:p>
        </w:tc>
        <w:tc>
          <w:tcPr>
            <w:tcW w:w="1768" w:type="dxa"/>
            <w:shd w:val="clear" w:color="auto" w:fill="auto"/>
          </w:tcPr>
          <w:p w:rsidR="00533426" w:rsidRPr="00D41148" w:rsidRDefault="00FB00E8">
            <w:pPr>
              <w:rPr>
                <w:b/>
              </w:rPr>
            </w:pPr>
            <w:r>
              <w:rPr>
                <w:b/>
              </w:rPr>
              <w:t>0</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FB00E8">
            <w:pPr>
              <w:rPr>
                <w:b/>
              </w:rPr>
            </w:pPr>
            <w:r>
              <w:rPr>
                <w:b/>
              </w:rPr>
              <w:t>1</w:t>
            </w:r>
            <w:r w:rsidR="00676A3B">
              <w:rPr>
                <w:b/>
              </w:rPr>
              <w:t>2</w:t>
            </w:r>
          </w:p>
        </w:tc>
        <w:tc>
          <w:tcPr>
            <w:tcW w:w="1768" w:type="dxa"/>
            <w:shd w:val="clear" w:color="auto" w:fill="auto"/>
          </w:tcPr>
          <w:p w:rsidR="00533426" w:rsidRPr="00D41148" w:rsidRDefault="0032207F">
            <w:pPr>
              <w:rPr>
                <w:b/>
              </w:rPr>
            </w:pPr>
            <w:r>
              <w:rPr>
                <w:b/>
              </w:rPr>
              <w:t>13</w:t>
            </w:r>
          </w:p>
        </w:tc>
        <w:tc>
          <w:tcPr>
            <w:tcW w:w="1768" w:type="dxa"/>
            <w:shd w:val="clear" w:color="auto" w:fill="auto"/>
          </w:tcPr>
          <w:p w:rsidR="00533426" w:rsidRPr="00D41148" w:rsidRDefault="00676A3B">
            <w:pPr>
              <w:rPr>
                <w:b/>
              </w:rPr>
            </w:pPr>
            <w:r>
              <w:rPr>
                <w:b/>
              </w:rPr>
              <w:t>25</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FB00E8">
            <w:pPr>
              <w:rPr>
                <w:b/>
              </w:rPr>
            </w:pPr>
            <w:r>
              <w:rPr>
                <w:b/>
              </w:rPr>
              <w:t>0</w:t>
            </w:r>
          </w:p>
        </w:tc>
        <w:tc>
          <w:tcPr>
            <w:tcW w:w="1768" w:type="dxa"/>
            <w:shd w:val="clear" w:color="auto" w:fill="auto"/>
          </w:tcPr>
          <w:p w:rsidR="00533426" w:rsidRPr="00D41148" w:rsidRDefault="00FB00E8">
            <w:pPr>
              <w:rPr>
                <w:b/>
              </w:rPr>
            </w:pPr>
            <w:r>
              <w:rPr>
                <w:b/>
              </w:rPr>
              <w:t>1</w:t>
            </w:r>
          </w:p>
        </w:tc>
        <w:tc>
          <w:tcPr>
            <w:tcW w:w="1768" w:type="dxa"/>
            <w:shd w:val="clear" w:color="auto" w:fill="auto"/>
          </w:tcPr>
          <w:p w:rsidR="00533426" w:rsidRPr="00D41148" w:rsidRDefault="00FB00E8">
            <w:pPr>
              <w:rPr>
                <w:b/>
              </w:rPr>
            </w:pPr>
            <w:r>
              <w:rPr>
                <w:b/>
              </w:rPr>
              <w:t>1</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404F4D" w:rsidP="00533426">
            <w:pPr>
              <w:rPr>
                <w:b/>
              </w:rPr>
            </w:pPr>
            <w:r>
              <w:rPr>
                <w:b/>
              </w:rPr>
              <w:t>0</w:t>
            </w:r>
          </w:p>
        </w:tc>
        <w:tc>
          <w:tcPr>
            <w:tcW w:w="1768" w:type="dxa"/>
            <w:shd w:val="clear" w:color="auto" w:fill="auto"/>
          </w:tcPr>
          <w:p w:rsidR="00533426" w:rsidRPr="00D41148" w:rsidRDefault="00404F4D" w:rsidP="00533426">
            <w:pPr>
              <w:rPr>
                <w:b/>
              </w:rPr>
            </w:pPr>
            <w:r>
              <w:rPr>
                <w:b/>
              </w:rPr>
              <w:t>0</w:t>
            </w:r>
          </w:p>
        </w:tc>
        <w:tc>
          <w:tcPr>
            <w:tcW w:w="1768" w:type="dxa"/>
            <w:shd w:val="clear" w:color="auto" w:fill="auto"/>
          </w:tcPr>
          <w:p w:rsidR="00533426" w:rsidRPr="00D41148" w:rsidRDefault="00404F4D" w:rsidP="00533426">
            <w:pPr>
              <w:rPr>
                <w:b/>
              </w:rPr>
            </w:pPr>
            <w:r>
              <w:rPr>
                <w:b/>
              </w:rPr>
              <w:t>0</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32207F" w:rsidP="00533426">
            <w:pPr>
              <w:rPr>
                <w:b/>
              </w:rPr>
            </w:pPr>
            <w:r>
              <w:rPr>
                <w:b/>
              </w:rPr>
              <w:t>5</w:t>
            </w:r>
          </w:p>
        </w:tc>
        <w:tc>
          <w:tcPr>
            <w:tcW w:w="1768" w:type="dxa"/>
            <w:shd w:val="clear" w:color="auto" w:fill="auto"/>
          </w:tcPr>
          <w:p w:rsidR="00533426" w:rsidRPr="00D41148" w:rsidRDefault="00FB00E8" w:rsidP="00533426">
            <w:pPr>
              <w:rPr>
                <w:b/>
              </w:rPr>
            </w:pPr>
            <w:r>
              <w:rPr>
                <w:b/>
              </w:rPr>
              <w:t>1</w:t>
            </w:r>
          </w:p>
        </w:tc>
        <w:tc>
          <w:tcPr>
            <w:tcW w:w="1768" w:type="dxa"/>
            <w:shd w:val="clear" w:color="auto" w:fill="auto"/>
          </w:tcPr>
          <w:p w:rsidR="00533426" w:rsidRPr="00D41148" w:rsidRDefault="0032207F" w:rsidP="00533426">
            <w:pPr>
              <w:rPr>
                <w:b/>
              </w:rPr>
            </w:pPr>
            <w:r>
              <w:rPr>
                <w:b/>
              </w:rPr>
              <w:t>6</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32207F" w:rsidP="00533426">
            <w:pPr>
              <w:rPr>
                <w:b/>
              </w:rPr>
            </w:pPr>
            <w:r>
              <w:rPr>
                <w:b/>
              </w:rPr>
              <w:t>1</w:t>
            </w:r>
          </w:p>
        </w:tc>
        <w:tc>
          <w:tcPr>
            <w:tcW w:w="1768" w:type="dxa"/>
            <w:shd w:val="clear" w:color="auto" w:fill="auto"/>
          </w:tcPr>
          <w:p w:rsidR="00E67FCA" w:rsidRPr="00D41148" w:rsidRDefault="00404F4D" w:rsidP="00533426">
            <w:pPr>
              <w:rPr>
                <w:b/>
              </w:rPr>
            </w:pPr>
            <w:r>
              <w:rPr>
                <w:b/>
              </w:rPr>
              <w:t>0</w:t>
            </w:r>
          </w:p>
        </w:tc>
        <w:tc>
          <w:tcPr>
            <w:tcW w:w="1768" w:type="dxa"/>
            <w:shd w:val="clear" w:color="auto" w:fill="auto"/>
          </w:tcPr>
          <w:p w:rsidR="00E67FCA" w:rsidRPr="00D41148" w:rsidRDefault="0032207F" w:rsidP="00533426">
            <w:pPr>
              <w:rPr>
                <w:b/>
              </w:rPr>
            </w:pPr>
            <w:r>
              <w:rPr>
                <w:b/>
              </w:rPr>
              <w:t>1</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FB00E8" w:rsidP="00533426">
            <w:pPr>
              <w:rPr>
                <w:b/>
              </w:rPr>
            </w:pPr>
            <w:r>
              <w:rPr>
                <w:b/>
              </w:rPr>
              <w:t>2</w:t>
            </w:r>
            <w:r w:rsidR="00676A3B">
              <w:rPr>
                <w:b/>
              </w:rPr>
              <w:t>2</w:t>
            </w:r>
          </w:p>
        </w:tc>
        <w:tc>
          <w:tcPr>
            <w:tcW w:w="1768" w:type="dxa"/>
            <w:shd w:val="clear" w:color="auto" w:fill="auto"/>
          </w:tcPr>
          <w:p w:rsidR="00533426" w:rsidRPr="00D41148" w:rsidRDefault="0032207F" w:rsidP="00533426">
            <w:pPr>
              <w:rPr>
                <w:b/>
              </w:rPr>
            </w:pPr>
            <w:r>
              <w:rPr>
                <w:b/>
              </w:rPr>
              <w:t>15</w:t>
            </w:r>
          </w:p>
        </w:tc>
        <w:tc>
          <w:tcPr>
            <w:tcW w:w="1768" w:type="dxa"/>
            <w:shd w:val="clear" w:color="auto" w:fill="auto"/>
          </w:tcPr>
          <w:p w:rsidR="00533426" w:rsidRPr="00D41148" w:rsidRDefault="00676A3B" w:rsidP="00533426">
            <w:pPr>
              <w:rPr>
                <w:b/>
              </w:rPr>
            </w:pPr>
            <w:r>
              <w:rPr>
                <w:b/>
              </w:rPr>
              <w:t>37</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 xml:space="preserve">Okul </w:t>
            </w:r>
            <w:r w:rsidRPr="00067F45">
              <w:rPr>
                <w:rFonts w:cs="Calibri"/>
                <w:b/>
                <w:bCs/>
                <w:color w:val="000000"/>
                <w:szCs w:val="24"/>
              </w:rPr>
              <w:t>Bölümleri</w:t>
            </w:r>
            <w:r w:rsidR="005D5792" w:rsidRPr="00067F45">
              <w:rPr>
                <w:rFonts w:cs="Calibri"/>
                <w:b/>
                <w:bCs/>
                <w:color w:val="00000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191747" w:rsidP="00D41148">
            <w:pPr>
              <w:tabs>
                <w:tab w:val="left" w:pos="426"/>
              </w:tabs>
              <w:spacing w:after="0"/>
              <w:jc w:val="both"/>
              <w:rPr>
                <w:rFonts w:cs="Calibri"/>
                <w:b/>
                <w:szCs w:val="24"/>
              </w:rPr>
            </w:pPr>
            <w:r>
              <w:rPr>
                <w:rFonts w:cs="Calibri"/>
                <w:b/>
                <w:szCs w:val="24"/>
              </w:rPr>
              <w:t>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191747"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191747" w:rsidP="00D41148">
            <w:pPr>
              <w:tabs>
                <w:tab w:val="left" w:pos="426"/>
              </w:tabs>
              <w:spacing w:after="0"/>
              <w:jc w:val="both"/>
              <w:rPr>
                <w:rFonts w:cs="Calibri"/>
                <w:b/>
                <w:szCs w:val="24"/>
              </w:rPr>
            </w:pPr>
            <w:r>
              <w:rPr>
                <w:rFonts w:cs="Calibri"/>
                <w:b/>
                <w:szCs w:val="24"/>
              </w:rPr>
              <w:t>15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8A4A2A"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AF1526" w:rsidP="00D41148">
            <w:pPr>
              <w:tabs>
                <w:tab w:val="left" w:pos="426"/>
              </w:tabs>
              <w:spacing w:after="0"/>
              <w:jc w:val="both"/>
              <w:rPr>
                <w:rFonts w:cs="Calibri"/>
                <w:b/>
                <w:szCs w:val="24"/>
              </w:rPr>
            </w:pPr>
            <w:r>
              <w:rPr>
                <w:rFonts w:cs="Calibri"/>
                <w:b/>
                <w:szCs w:val="24"/>
              </w:rPr>
              <w:t>735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8A4A2A"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191747" w:rsidP="00D41148">
            <w:pPr>
              <w:tabs>
                <w:tab w:val="left" w:pos="426"/>
              </w:tabs>
              <w:spacing w:after="0"/>
              <w:jc w:val="both"/>
              <w:rPr>
                <w:rFonts w:cs="Calibri"/>
                <w:b/>
                <w:szCs w:val="24"/>
              </w:rPr>
            </w:pPr>
            <w:r>
              <w:rPr>
                <w:rFonts w:cs="Calibri"/>
                <w:b/>
                <w:szCs w:val="24"/>
              </w:rPr>
              <w:t>15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191747"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191747" w:rsidP="00D41148">
            <w:pPr>
              <w:tabs>
                <w:tab w:val="left" w:pos="426"/>
              </w:tabs>
              <w:spacing w:after="0"/>
              <w:jc w:val="both"/>
              <w:rPr>
                <w:rFonts w:cs="Calibri"/>
                <w:b/>
                <w:szCs w:val="24"/>
              </w:rPr>
            </w:pPr>
            <w:r>
              <w:rPr>
                <w:rFonts w:cs="Calibri"/>
                <w:b/>
                <w:szCs w:val="24"/>
              </w:rPr>
              <w:t>15</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8A4A2A"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AF1526" w:rsidP="00D41148">
            <w:pPr>
              <w:tabs>
                <w:tab w:val="left" w:pos="426"/>
              </w:tabs>
              <w:spacing w:after="0"/>
              <w:jc w:val="both"/>
              <w:rPr>
                <w:rFonts w:cs="Calibri"/>
                <w:b/>
                <w:szCs w:val="24"/>
              </w:rPr>
            </w:pPr>
            <w:r>
              <w:rPr>
                <w:rFonts w:cs="Calibri"/>
                <w:b/>
                <w:szCs w:val="24"/>
              </w:rPr>
              <w:t>99</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191747"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AF1526" w:rsidP="00D41148">
            <w:pPr>
              <w:tabs>
                <w:tab w:val="left" w:pos="426"/>
              </w:tabs>
              <w:spacing w:after="0"/>
              <w:jc w:val="both"/>
              <w:rPr>
                <w:rFonts w:cs="Calibri"/>
                <w:b/>
                <w:szCs w:val="24"/>
              </w:rPr>
            </w:pPr>
            <w:r>
              <w:rPr>
                <w:rFonts w:cs="Calibri"/>
                <w:b/>
                <w:szCs w:val="24"/>
              </w:rPr>
              <w:t>49</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191747" w:rsidP="00D41148">
            <w:pPr>
              <w:tabs>
                <w:tab w:val="left" w:pos="426"/>
              </w:tabs>
              <w:spacing w:after="0"/>
              <w:jc w:val="both"/>
              <w:rPr>
                <w:rFonts w:cs="Calibri"/>
                <w:b/>
                <w:szCs w:val="24"/>
              </w:rPr>
            </w:pPr>
            <w:r>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06648C" w:rsidP="00D41148">
            <w:pPr>
              <w:tabs>
                <w:tab w:val="left" w:pos="426"/>
              </w:tabs>
              <w:spacing w:after="0"/>
              <w:jc w:val="both"/>
              <w:rPr>
                <w:rFonts w:cs="Calibri"/>
                <w:b/>
                <w:szCs w:val="24"/>
              </w:rPr>
            </w:pPr>
            <w:r>
              <w:rPr>
                <w:rFonts w:cs="Calibri"/>
                <w:b/>
                <w:szCs w:val="24"/>
              </w:rPr>
              <w:t>561</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191747" w:rsidP="00D41148">
            <w:pPr>
              <w:tabs>
                <w:tab w:val="left" w:pos="426"/>
              </w:tabs>
              <w:spacing w:after="0"/>
              <w:jc w:val="both"/>
              <w:rPr>
                <w:rFonts w:cs="Calibri"/>
                <w:b/>
                <w:szCs w:val="24"/>
              </w:rPr>
            </w:pPr>
            <w:r>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06648C" w:rsidP="00D41148">
            <w:pPr>
              <w:tabs>
                <w:tab w:val="left" w:pos="426"/>
              </w:tabs>
              <w:spacing w:after="0"/>
              <w:jc w:val="both"/>
              <w:rPr>
                <w:rFonts w:cs="Calibri"/>
                <w:b/>
                <w:szCs w:val="24"/>
              </w:rPr>
            </w:pPr>
            <w:r>
              <w:rPr>
                <w:rFonts w:cs="Calibri"/>
                <w:b/>
                <w:szCs w:val="24"/>
              </w:rPr>
              <w:t>10600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06648C" w:rsidP="00D41148">
            <w:pPr>
              <w:tabs>
                <w:tab w:val="left" w:pos="426"/>
              </w:tabs>
              <w:spacing w:after="0"/>
              <w:jc w:val="both"/>
              <w:rPr>
                <w:rFonts w:cs="Calibri"/>
                <w:b/>
                <w:szCs w:val="24"/>
              </w:rPr>
            </w:pPr>
            <w:r>
              <w:rPr>
                <w:rFonts w:cs="Calibri"/>
                <w:b/>
                <w:szCs w:val="24"/>
              </w:rPr>
              <w:t>1683</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06648C" w:rsidP="00D41148">
            <w:pPr>
              <w:tabs>
                <w:tab w:val="left" w:pos="426"/>
              </w:tabs>
              <w:spacing w:after="0"/>
              <w:jc w:val="both"/>
              <w:rPr>
                <w:rFonts w:cs="Calibri"/>
                <w:b/>
                <w:szCs w:val="24"/>
              </w:rPr>
            </w:pPr>
            <w:r>
              <w:rPr>
                <w:rFonts w:cs="Calibri"/>
                <w:b/>
                <w:szCs w:val="24"/>
              </w:rPr>
              <w:t>886</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06648C" w:rsidP="00D41148">
            <w:pPr>
              <w:tabs>
                <w:tab w:val="left" w:pos="426"/>
              </w:tabs>
              <w:spacing w:after="0"/>
              <w:jc w:val="both"/>
              <w:rPr>
                <w:rFonts w:cs="Calibri"/>
                <w:b/>
                <w:szCs w:val="24"/>
              </w:rPr>
            </w:pPr>
            <w:r>
              <w:rPr>
                <w:rFonts w:cs="Calibri"/>
                <w:b/>
                <w:szCs w:val="24"/>
              </w:rPr>
              <w:t>30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06648C" w:rsidP="00D41148">
            <w:pPr>
              <w:tabs>
                <w:tab w:val="left" w:pos="426"/>
              </w:tabs>
              <w:spacing w:after="0"/>
              <w:jc w:val="both"/>
              <w:rPr>
                <w:rFonts w:cs="Calibri"/>
                <w:b/>
                <w:szCs w:val="24"/>
              </w:rPr>
            </w:pPr>
            <w:r>
              <w:rPr>
                <w:rFonts w:cs="Calibri"/>
                <w:b/>
                <w:szCs w:val="24"/>
              </w:rPr>
              <w:t>27</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067F45" w:rsidRDefault="00067F45" w:rsidP="00182608">
      <w:pPr>
        <w:tabs>
          <w:tab w:val="left" w:pos="426"/>
        </w:tabs>
        <w:spacing w:after="0"/>
        <w:jc w:val="both"/>
        <w:rPr>
          <w:rFonts w:cs="Calibri"/>
          <w:b/>
          <w:szCs w:val="24"/>
        </w:rPr>
      </w:pPr>
    </w:p>
    <w:p w:rsidR="00390AA4" w:rsidRPr="00A47F2F" w:rsidRDefault="00E67FCA" w:rsidP="00E67FCA">
      <w:pPr>
        <w:pStyle w:val="Balk3"/>
      </w:pPr>
      <w:r>
        <w:lastRenderedPageBreak/>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701"/>
        <w:gridCol w:w="992"/>
        <w:gridCol w:w="1276"/>
        <w:gridCol w:w="1559"/>
      </w:tblGrid>
      <w:tr w:rsidR="00D5715B" w:rsidRPr="00D41148" w:rsidTr="00710994">
        <w:tc>
          <w:tcPr>
            <w:tcW w:w="1768"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892" w:type="dxa"/>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992" w:type="dxa"/>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r>
      <w:tr w:rsidR="00D5715B" w:rsidRPr="00D41148" w:rsidTr="00710994">
        <w:tc>
          <w:tcPr>
            <w:tcW w:w="1768" w:type="dxa"/>
            <w:shd w:val="clear" w:color="auto" w:fill="auto"/>
          </w:tcPr>
          <w:p w:rsidR="009C6C05" w:rsidRPr="00D41148" w:rsidRDefault="00E77E95" w:rsidP="00D41148">
            <w:pPr>
              <w:tabs>
                <w:tab w:val="left" w:pos="426"/>
              </w:tabs>
              <w:spacing w:after="0"/>
              <w:jc w:val="both"/>
              <w:rPr>
                <w:szCs w:val="24"/>
              </w:rPr>
            </w:pPr>
            <w:r>
              <w:rPr>
                <w:szCs w:val="24"/>
              </w:rPr>
              <w:t>9/A</w:t>
            </w:r>
          </w:p>
        </w:tc>
        <w:tc>
          <w:tcPr>
            <w:tcW w:w="892" w:type="dxa"/>
            <w:shd w:val="clear" w:color="auto" w:fill="auto"/>
          </w:tcPr>
          <w:p w:rsidR="009C6C05" w:rsidRPr="00D41148" w:rsidRDefault="007F5A10" w:rsidP="00D41148">
            <w:pPr>
              <w:tabs>
                <w:tab w:val="left" w:pos="426"/>
              </w:tabs>
              <w:spacing w:after="0"/>
              <w:jc w:val="both"/>
              <w:rPr>
                <w:szCs w:val="24"/>
              </w:rPr>
            </w:pPr>
            <w:r>
              <w:rPr>
                <w:szCs w:val="24"/>
              </w:rPr>
              <w:t>18</w:t>
            </w:r>
          </w:p>
        </w:tc>
        <w:tc>
          <w:tcPr>
            <w:tcW w:w="992" w:type="dxa"/>
            <w:shd w:val="clear" w:color="auto" w:fill="auto"/>
          </w:tcPr>
          <w:p w:rsidR="009C6C05" w:rsidRPr="00D41148" w:rsidRDefault="007F5A10" w:rsidP="00D41148">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rsidR="009C6C05" w:rsidRPr="00D41148" w:rsidRDefault="007F5A10" w:rsidP="00D41148">
            <w:pPr>
              <w:tabs>
                <w:tab w:val="left" w:pos="426"/>
              </w:tabs>
              <w:spacing w:after="0"/>
              <w:jc w:val="both"/>
              <w:rPr>
                <w:szCs w:val="24"/>
              </w:rPr>
            </w:pPr>
            <w:r>
              <w:rPr>
                <w:szCs w:val="24"/>
              </w:rPr>
              <w:t>29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5170C1" w:rsidP="00D41148">
            <w:pPr>
              <w:tabs>
                <w:tab w:val="left" w:pos="426"/>
              </w:tabs>
              <w:spacing w:after="0"/>
              <w:jc w:val="both"/>
              <w:rPr>
                <w:szCs w:val="24"/>
              </w:rPr>
            </w:pPr>
            <w:r>
              <w:rPr>
                <w:szCs w:val="24"/>
              </w:rPr>
              <w:t>11/A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FA5F9E" w:rsidP="00D41148">
            <w:pPr>
              <w:tabs>
                <w:tab w:val="left" w:pos="426"/>
              </w:tabs>
              <w:spacing w:after="0"/>
              <w:jc w:val="both"/>
              <w:rPr>
                <w:szCs w:val="24"/>
              </w:rPr>
            </w:pPr>
            <w:r>
              <w:rPr>
                <w:szCs w:val="24"/>
              </w:rPr>
              <w:t>22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FA5F9E" w:rsidP="00D41148">
            <w:pPr>
              <w:tabs>
                <w:tab w:val="left" w:pos="426"/>
              </w:tabs>
              <w:spacing w:after="0"/>
              <w:jc w:val="both"/>
              <w:rPr>
                <w:szCs w:val="24"/>
              </w:rPr>
            </w:pPr>
            <w:r>
              <w:rPr>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5170C1" w:rsidP="00D41148">
            <w:pPr>
              <w:tabs>
                <w:tab w:val="left" w:pos="426"/>
              </w:tabs>
              <w:spacing w:after="0"/>
              <w:jc w:val="both"/>
              <w:rPr>
                <w:szCs w:val="24"/>
              </w:rPr>
            </w:pPr>
            <w:r>
              <w:rPr>
                <w:szCs w:val="24"/>
              </w:rPr>
              <w:t>3</w:t>
            </w:r>
            <w:r w:rsidR="00FA5F9E">
              <w:rPr>
                <w:szCs w:val="24"/>
              </w:rPr>
              <w:t>2</w:t>
            </w:r>
          </w:p>
        </w:tc>
      </w:tr>
      <w:tr w:rsidR="00D5715B" w:rsidRPr="00D41148" w:rsidTr="00710994">
        <w:tc>
          <w:tcPr>
            <w:tcW w:w="1768" w:type="dxa"/>
            <w:shd w:val="clear" w:color="auto" w:fill="auto"/>
          </w:tcPr>
          <w:p w:rsidR="009C6C05" w:rsidRPr="00D41148" w:rsidRDefault="00E77E95" w:rsidP="00D41148">
            <w:pPr>
              <w:tabs>
                <w:tab w:val="left" w:pos="426"/>
              </w:tabs>
              <w:spacing w:after="0"/>
              <w:jc w:val="both"/>
              <w:rPr>
                <w:szCs w:val="24"/>
              </w:rPr>
            </w:pPr>
            <w:r>
              <w:rPr>
                <w:szCs w:val="24"/>
              </w:rPr>
              <w:t>9/B</w:t>
            </w:r>
          </w:p>
        </w:tc>
        <w:tc>
          <w:tcPr>
            <w:tcW w:w="892" w:type="dxa"/>
            <w:shd w:val="clear" w:color="auto" w:fill="auto"/>
          </w:tcPr>
          <w:p w:rsidR="009C6C05" w:rsidRPr="00D41148" w:rsidRDefault="007F5A10" w:rsidP="00D41148">
            <w:pPr>
              <w:tabs>
                <w:tab w:val="left" w:pos="426"/>
              </w:tabs>
              <w:spacing w:after="0"/>
              <w:jc w:val="both"/>
              <w:rPr>
                <w:szCs w:val="24"/>
              </w:rPr>
            </w:pPr>
            <w:r>
              <w:rPr>
                <w:szCs w:val="24"/>
              </w:rPr>
              <w:t>17</w:t>
            </w:r>
          </w:p>
        </w:tc>
        <w:tc>
          <w:tcPr>
            <w:tcW w:w="992" w:type="dxa"/>
            <w:shd w:val="clear" w:color="auto" w:fill="auto"/>
          </w:tcPr>
          <w:p w:rsidR="009C6C05" w:rsidRPr="00D41148" w:rsidRDefault="007F5A10" w:rsidP="00D41148">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rsidR="009C6C05" w:rsidRPr="00D41148" w:rsidRDefault="007F5A10" w:rsidP="00D41148">
            <w:pPr>
              <w:tabs>
                <w:tab w:val="left" w:pos="426"/>
              </w:tabs>
              <w:spacing w:after="0"/>
              <w:jc w:val="both"/>
              <w:rPr>
                <w:szCs w:val="24"/>
              </w:rPr>
            </w:pPr>
            <w:r>
              <w:rPr>
                <w:szCs w:val="24"/>
              </w:rPr>
              <w:t>28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5170C1" w:rsidP="00D41148">
            <w:pPr>
              <w:tabs>
                <w:tab w:val="left" w:pos="426"/>
              </w:tabs>
              <w:spacing w:after="0"/>
              <w:jc w:val="both"/>
              <w:rPr>
                <w:szCs w:val="24"/>
              </w:rPr>
            </w:pPr>
            <w:r>
              <w:rPr>
                <w:szCs w:val="24"/>
              </w:rPr>
              <w:t>11/B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FA5F9E" w:rsidP="00D41148">
            <w:pPr>
              <w:tabs>
                <w:tab w:val="left" w:pos="426"/>
              </w:tabs>
              <w:spacing w:after="0"/>
              <w:jc w:val="both"/>
              <w:rPr>
                <w:szCs w:val="24"/>
              </w:rPr>
            </w:pPr>
            <w:r>
              <w:rPr>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5170C1" w:rsidP="00D41148">
            <w:pPr>
              <w:tabs>
                <w:tab w:val="left" w:pos="426"/>
              </w:tabs>
              <w:spacing w:after="0"/>
              <w:jc w:val="both"/>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FA5F9E" w:rsidP="00D41148">
            <w:pPr>
              <w:tabs>
                <w:tab w:val="left" w:pos="426"/>
              </w:tabs>
              <w:spacing w:after="0"/>
              <w:jc w:val="both"/>
              <w:rPr>
                <w:szCs w:val="24"/>
              </w:rPr>
            </w:pPr>
            <w:r>
              <w:rPr>
                <w:szCs w:val="24"/>
              </w:rPr>
              <w:t>29</w:t>
            </w:r>
          </w:p>
        </w:tc>
      </w:tr>
      <w:tr w:rsidR="00D5715B" w:rsidRPr="00D41148" w:rsidTr="00710994">
        <w:tc>
          <w:tcPr>
            <w:tcW w:w="1768" w:type="dxa"/>
            <w:shd w:val="clear" w:color="auto" w:fill="auto"/>
          </w:tcPr>
          <w:p w:rsidR="009C6C05" w:rsidRPr="00D41148" w:rsidRDefault="00E77E95" w:rsidP="00D41148">
            <w:pPr>
              <w:tabs>
                <w:tab w:val="left" w:pos="426"/>
              </w:tabs>
              <w:spacing w:after="0"/>
              <w:jc w:val="both"/>
              <w:rPr>
                <w:szCs w:val="24"/>
              </w:rPr>
            </w:pPr>
            <w:r>
              <w:rPr>
                <w:szCs w:val="24"/>
              </w:rPr>
              <w:t>9/C</w:t>
            </w:r>
          </w:p>
        </w:tc>
        <w:tc>
          <w:tcPr>
            <w:tcW w:w="892" w:type="dxa"/>
            <w:shd w:val="clear" w:color="auto" w:fill="auto"/>
          </w:tcPr>
          <w:p w:rsidR="009C6C05" w:rsidRPr="00D41148" w:rsidRDefault="007F5A10" w:rsidP="00D41148">
            <w:pPr>
              <w:tabs>
                <w:tab w:val="left" w:pos="426"/>
              </w:tabs>
              <w:spacing w:after="0"/>
              <w:jc w:val="both"/>
              <w:rPr>
                <w:szCs w:val="24"/>
              </w:rPr>
            </w:pPr>
            <w:r>
              <w:rPr>
                <w:szCs w:val="24"/>
              </w:rPr>
              <w:t>19</w:t>
            </w:r>
          </w:p>
        </w:tc>
        <w:tc>
          <w:tcPr>
            <w:tcW w:w="992" w:type="dxa"/>
            <w:shd w:val="clear" w:color="auto" w:fill="auto"/>
          </w:tcPr>
          <w:p w:rsidR="009C6C05" w:rsidRPr="00D41148" w:rsidRDefault="007F5A10" w:rsidP="00D41148">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rsidR="009C6C05" w:rsidRPr="00D41148" w:rsidRDefault="007F5A10" w:rsidP="00D41148">
            <w:pPr>
              <w:tabs>
                <w:tab w:val="left" w:pos="426"/>
              </w:tabs>
              <w:spacing w:after="0"/>
              <w:jc w:val="both"/>
              <w:rPr>
                <w:szCs w:val="24"/>
              </w:rPr>
            </w:pPr>
            <w:r>
              <w:rPr>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C05" w:rsidRPr="00D41148" w:rsidRDefault="005170C1" w:rsidP="00D41148">
            <w:pPr>
              <w:tabs>
                <w:tab w:val="left" w:pos="426"/>
              </w:tabs>
              <w:spacing w:after="0"/>
              <w:jc w:val="both"/>
              <w:rPr>
                <w:szCs w:val="24"/>
              </w:rPr>
            </w:pPr>
            <w:r>
              <w:rPr>
                <w:szCs w:val="24"/>
              </w:rPr>
              <w:t>11/C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FA5F9E" w:rsidP="00D41148">
            <w:pPr>
              <w:tabs>
                <w:tab w:val="left" w:pos="426"/>
              </w:tabs>
              <w:spacing w:after="0"/>
              <w:jc w:val="both"/>
              <w:rPr>
                <w:szCs w:val="24"/>
              </w:rPr>
            </w:pPr>
            <w:r>
              <w:rPr>
                <w:szCs w:val="24"/>
              </w:rPr>
              <w:t>23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FA5F9E" w:rsidP="00D41148">
            <w:pPr>
              <w:tabs>
                <w:tab w:val="left" w:pos="426"/>
              </w:tabs>
              <w:spacing w:after="0"/>
              <w:jc w:val="both"/>
              <w:rPr>
                <w:szCs w:val="24"/>
              </w:rPr>
            </w:pPr>
            <w:r>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C05" w:rsidRPr="00D41148" w:rsidRDefault="00FA5F9E" w:rsidP="00D41148">
            <w:pPr>
              <w:tabs>
                <w:tab w:val="left" w:pos="426"/>
              </w:tabs>
              <w:spacing w:after="0"/>
              <w:jc w:val="both"/>
              <w:rPr>
                <w:szCs w:val="24"/>
              </w:rPr>
            </w:pPr>
            <w:r>
              <w:rPr>
                <w:szCs w:val="24"/>
              </w:rPr>
              <w:t>38</w:t>
            </w:r>
          </w:p>
        </w:tc>
      </w:tr>
      <w:tr w:rsidR="0068558C" w:rsidRPr="00D41148" w:rsidTr="00710994">
        <w:tc>
          <w:tcPr>
            <w:tcW w:w="1768" w:type="dxa"/>
            <w:shd w:val="clear" w:color="auto" w:fill="auto"/>
          </w:tcPr>
          <w:p w:rsidR="0068558C" w:rsidRPr="00D41148" w:rsidRDefault="0068558C" w:rsidP="00D41148">
            <w:pPr>
              <w:tabs>
                <w:tab w:val="left" w:pos="426"/>
              </w:tabs>
              <w:spacing w:after="0"/>
              <w:jc w:val="both"/>
              <w:rPr>
                <w:szCs w:val="24"/>
              </w:rPr>
            </w:pPr>
            <w:r>
              <w:rPr>
                <w:szCs w:val="24"/>
              </w:rPr>
              <w:t>9/D</w:t>
            </w:r>
          </w:p>
        </w:tc>
        <w:tc>
          <w:tcPr>
            <w:tcW w:w="892" w:type="dxa"/>
            <w:shd w:val="clear" w:color="auto" w:fill="auto"/>
          </w:tcPr>
          <w:p w:rsidR="0068558C" w:rsidRPr="00D41148" w:rsidRDefault="0068558C" w:rsidP="00D41148">
            <w:pPr>
              <w:tabs>
                <w:tab w:val="left" w:pos="426"/>
              </w:tabs>
              <w:spacing w:after="0"/>
              <w:jc w:val="both"/>
              <w:rPr>
                <w:szCs w:val="24"/>
              </w:rPr>
            </w:pPr>
            <w:r>
              <w:rPr>
                <w:szCs w:val="24"/>
              </w:rPr>
              <w:t>19</w:t>
            </w:r>
          </w:p>
        </w:tc>
        <w:tc>
          <w:tcPr>
            <w:tcW w:w="992" w:type="dxa"/>
            <w:shd w:val="clear" w:color="auto" w:fill="auto"/>
          </w:tcPr>
          <w:p w:rsidR="0068558C" w:rsidRPr="00D41148" w:rsidRDefault="0068558C" w:rsidP="00D41148">
            <w:pPr>
              <w:tabs>
                <w:tab w:val="left" w:pos="426"/>
              </w:tabs>
              <w:spacing w:after="0"/>
              <w:jc w:val="both"/>
              <w:rPr>
                <w:szCs w:val="24"/>
              </w:rPr>
            </w:pPr>
            <w:r>
              <w:rPr>
                <w:szCs w:val="24"/>
              </w:rPr>
              <w:t>6</w:t>
            </w:r>
          </w:p>
        </w:tc>
        <w:tc>
          <w:tcPr>
            <w:tcW w:w="1418" w:type="dxa"/>
            <w:tcBorders>
              <w:right w:val="single" w:sz="12" w:space="0" w:color="auto"/>
            </w:tcBorders>
            <w:shd w:val="clear" w:color="auto" w:fill="auto"/>
          </w:tcPr>
          <w:p w:rsidR="0068558C" w:rsidRPr="00D41148" w:rsidRDefault="0068558C" w:rsidP="00D41148">
            <w:pPr>
              <w:tabs>
                <w:tab w:val="left" w:pos="426"/>
              </w:tabs>
              <w:spacing w:after="0"/>
              <w:jc w:val="both"/>
              <w:rPr>
                <w:szCs w:val="24"/>
              </w:rPr>
            </w:pPr>
            <w:r>
              <w:rPr>
                <w:szCs w:val="24"/>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12/A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32</w:t>
            </w:r>
          </w:p>
        </w:tc>
      </w:tr>
      <w:tr w:rsidR="0068558C" w:rsidRPr="00D41148" w:rsidTr="00710994">
        <w:tc>
          <w:tcPr>
            <w:tcW w:w="1768" w:type="dxa"/>
            <w:shd w:val="clear" w:color="auto" w:fill="auto"/>
          </w:tcPr>
          <w:p w:rsidR="0068558C" w:rsidRPr="00D41148" w:rsidRDefault="0068558C" w:rsidP="00D41148">
            <w:pPr>
              <w:tabs>
                <w:tab w:val="left" w:pos="426"/>
              </w:tabs>
              <w:spacing w:after="0"/>
              <w:jc w:val="both"/>
              <w:rPr>
                <w:szCs w:val="24"/>
              </w:rPr>
            </w:pPr>
            <w:r>
              <w:rPr>
                <w:szCs w:val="24"/>
              </w:rPr>
              <w:t>9/E</w:t>
            </w:r>
          </w:p>
        </w:tc>
        <w:tc>
          <w:tcPr>
            <w:tcW w:w="892" w:type="dxa"/>
            <w:shd w:val="clear" w:color="auto" w:fill="auto"/>
          </w:tcPr>
          <w:p w:rsidR="0068558C" w:rsidRPr="00D41148" w:rsidRDefault="0068558C" w:rsidP="00D41148">
            <w:pPr>
              <w:tabs>
                <w:tab w:val="left" w:pos="426"/>
              </w:tabs>
              <w:spacing w:after="0"/>
              <w:jc w:val="both"/>
              <w:rPr>
                <w:szCs w:val="24"/>
              </w:rPr>
            </w:pPr>
            <w:r>
              <w:rPr>
                <w:szCs w:val="24"/>
              </w:rPr>
              <w:t>11</w:t>
            </w:r>
          </w:p>
        </w:tc>
        <w:tc>
          <w:tcPr>
            <w:tcW w:w="992" w:type="dxa"/>
            <w:shd w:val="clear" w:color="auto" w:fill="auto"/>
          </w:tcPr>
          <w:p w:rsidR="0068558C" w:rsidRPr="00D41148" w:rsidRDefault="0068558C" w:rsidP="00D41148">
            <w:pPr>
              <w:tabs>
                <w:tab w:val="left" w:pos="426"/>
              </w:tabs>
              <w:spacing w:after="0"/>
              <w:jc w:val="both"/>
              <w:rPr>
                <w:szCs w:val="24"/>
              </w:rPr>
            </w:pPr>
            <w:r>
              <w:rPr>
                <w:szCs w:val="24"/>
              </w:rPr>
              <w:t>14</w:t>
            </w:r>
          </w:p>
        </w:tc>
        <w:tc>
          <w:tcPr>
            <w:tcW w:w="1418" w:type="dxa"/>
            <w:tcBorders>
              <w:right w:val="single" w:sz="12" w:space="0" w:color="auto"/>
            </w:tcBorders>
            <w:shd w:val="clear" w:color="auto" w:fill="auto"/>
          </w:tcPr>
          <w:p w:rsidR="0068558C" w:rsidRPr="00D41148" w:rsidRDefault="0068558C" w:rsidP="00D41148">
            <w:pPr>
              <w:tabs>
                <w:tab w:val="left" w:pos="426"/>
              </w:tabs>
              <w:spacing w:after="0"/>
              <w:jc w:val="both"/>
              <w:rPr>
                <w:szCs w:val="24"/>
              </w:rPr>
            </w:pPr>
            <w:r>
              <w:rPr>
                <w:szCs w:val="24"/>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12/B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19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32</w:t>
            </w:r>
          </w:p>
        </w:tc>
      </w:tr>
      <w:tr w:rsidR="0068558C" w:rsidRPr="00D41148" w:rsidTr="00710994">
        <w:tc>
          <w:tcPr>
            <w:tcW w:w="1768" w:type="dxa"/>
            <w:shd w:val="clear" w:color="auto" w:fill="auto"/>
          </w:tcPr>
          <w:p w:rsidR="0068558C" w:rsidRPr="00D41148" w:rsidRDefault="0068558C" w:rsidP="002914D2">
            <w:pPr>
              <w:tabs>
                <w:tab w:val="left" w:pos="426"/>
              </w:tabs>
              <w:spacing w:after="0"/>
              <w:jc w:val="both"/>
              <w:rPr>
                <w:szCs w:val="24"/>
              </w:rPr>
            </w:pPr>
            <w:r>
              <w:rPr>
                <w:szCs w:val="24"/>
              </w:rPr>
              <w:t>10/A</w:t>
            </w:r>
          </w:p>
        </w:tc>
        <w:tc>
          <w:tcPr>
            <w:tcW w:w="892" w:type="dxa"/>
            <w:shd w:val="clear" w:color="auto" w:fill="auto"/>
          </w:tcPr>
          <w:p w:rsidR="0068558C" w:rsidRPr="00D41148" w:rsidRDefault="0068558C" w:rsidP="002914D2">
            <w:pPr>
              <w:tabs>
                <w:tab w:val="left" w:pos="426"/>
              </w:tabs>
              <w:spacing w:after="0"/>
              <w:jc w:val="both"/>
              <w:rPr>
                <w:szCs w:val="24"/>
              </w:rPr>
            </w:pPr>
            <w:r>
              <w:rPr>
                <w:szCs w:val="24"/>
              </w:rPr>
              <w:t>15</w:t>
            </w:r>
          </w:p>
        </w:tc>
        <w:tc>
          <w:tcPr>
            <w:tcW w:w="992" w:type="dxa"/>
            <w:shd w:val="clear" w:color="auto" w:fill="auto"/>
          </w:tcPr>
          <w:p w:rsidR="0068558C" w:rsidRPr="00D41148" w:rsidRDefault="0068558C" w:rsidP="002914D2">
            <w:pPr>
              <w:tabs>
                <w:tab w:val="left" w:pos="426"/>
              </w:tabs>
              <w:spacing w:after="0"/>
              <w:jc w:val="both"/>
              <w:rPr>
                <w:szCs w:val="24"/>
              </w:rPr>
            </w:pPr>
            <w:r>
              <w:rPr>
                <w:szCs w:val="24"/>
              </w:rPr>
              <w:t>19</w:t>
            </w:r>
          </w:p>
        </w:tc>
        <w:tc>
          <w:tcPr>
            <w:tcW w:w="1418" w:type="dxa"/>
            <w:tcBorders>
              <w:right w:val="single" w:sz="12" w:space="0" w:color="auto"/>
            </w:tcBorders>
            <w:shd w:val="clear" w:color="auto" w:fill="auto"/>
          </w:tcPr>
          <w:p w:rsidR="0068558C" w:rsidRPr="00D41148" w:rsidRDefault="0068558C" w:rsidP="002914D2">
            <w:pPr>
              <w:tabs>
                <w:tab w:val="left" w:pos="426"/>
              </w:tabs>
              <w:spacing w:after="0"/>
              <w:jc w:val="both"/>
              <w:rPr>
                <w:szCs w:val="24"/>
              </w:rPr>
            </w:pPr>
            <w:r>
              <w:rPr>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12/C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27</w:t>
            </w:r>
          </w:p>
        </w:tc>
      </w:tr>
      <w:tr w:rsidR="0068558C" w:rsidRPr="00D41148" w:rsidTr="00710994">
        <w:tc>
          <w:tcPr>
            <w:tcW w:w="1768" w:type="dxa"/>
            <w:shd w:val="clear" w:color="auto" w:fill="auto"/>
          </w:tcPr>
          <w:p w:rsidR="0068558C" w:rsidRPr="00D41148" w:rsidRDefault="0068558C" w:rsidP="002914D2">
            <w:pPr>
              <w:tabs>
                <w:tab w:val="left" w:pos="426"/>
              </w:tabs>
              <w:spacing w:after="0"/>
              <w:jc w:val="both"/>
              <w:rPr>
                <w:szCs w:val="24"/>
              </w:rPr>
            </w:pPr>
            <w:r>
              <w:rPr>
                <w:szCs w:val="24"/>
              </w:rPr>
              <w:t>10/B</w:t>
            </w:r>
          </w:p>
        </w:tc>
        <w:tc>
          <w:tcPr>
            <w:tcW w:w="892" w:type="dxa"/>
            <w:shd w:val="clear" w:color="auto" w:fill="auto"/>
          </w:tcPr>
          <w:p w:rsidR="0068558C" w:rsidRPr="00D41148" w:rsidRDefault="0068558C" w:rsidP="002914D2">
            <w:pPr>
              <w:tabs>
                <w:tab w:val="left" w:pos="426"/>
              </w:tabs>
              <w:spacing w:after="0"/>
              <w:jc w:val="both"/>
              <w:rPr>
                <w:szCs w:val="24"/>
              </w:rPr>
            </w:pPr>
            <w:r>
              <w:rPr>
                <w:szCs w:val="24"/>
              </w:rPr>
              <w:t>21</w:t>
            </w:r>
          </w:p>
        </w:tc>
        <w:tc>
          <w:tcPr>
            <w:tcW w:w="992" w:type="dxa"/>
            <w:shd w:val="clear" w:color="auto" w:fill="auto"/>
          </w:tcPr>
          <w:p w:rsidR="0068558C" w:rsidRPr="00D41148" w:rsidRDefault="0068558C" w:rsidP="002914D2">
            <w:pPr>
              <w:tabs>
                <w:tab w:val="left" w:pos="426"/>
              </w:tabs>
              <w:spacing w:after="0"/>
              <w:jc w:val="both"/>
              <w:rPr>
                <w:szCs w:val="24"/>
              </w:rPr>
            </w:pPr>
            <w:r>
              <w:rPr>
                <w:szCs w:val="24"/>
              </w:rPr>
              <w:t>12</w:t>
            </w:r>
          </w:p>
        </w:tc>
        <w:tc>
          <w:tcPr>
            <w:tcW w:w="1418" w:type="dxa"/>
            <w:tcBorders>
              <w:right w:val="single" w:sz="12" w:space="0" w:color="auto"/>
            </w:tcBorders>
            <w:shd w:val="clear" w:color="auto" w:fill="auto"/>
          </w:tcPr>
          <w:p w:rsidR="0068558C" w:rsidRPr="00D41148" w:rsidRDefault="0068558C" w:rsidP="002914D2">
            <w:pPr>
              <w:tabs>
                <w:tab w:val="left" w:pos="426"/>
              </w:tabs>
              <w:spacing w:after="0"/>
              <w:jc w:val="both"/>
              <w:rPr>
                <w:szCs w:val="24"/>
              </w:rPr>
            </w:pPr>
            <w:r>
              <w:rPr>
                <w:szCs w:val="24"/>
              </w:rPr>
              <w:t>33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8558C" w:rsidRDefault="0068558C" w:rsidP="002914D2">
            <w:pPr>
              <w:tabs>
                <w:tab w:val="left" w:pos="426"/>
              </w:tabs>
              <w:spacing w:after="0"/>
              <w:jc w:val="both"/>
              <w:rPr>
                <w:szCs w:val="24"/>
              </w:rPr>
            </w:pPr>
            <w:r>
              <w:rPr>
                <w:szCs w:val="24"/>
              </w:rPr>
              <w:t>12/D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2914D2">
            <w:pPr>
              <w:tabs>
                <w:tab w:val="left" w:pos="426"/>
              </w:tabs>
              <w:spacing w:after="0"/>
              <w:jc w:val="both"/>
              <w:rPr>
                <w:szCs w:val="24"/>
              </w:rPr>
            </w:pPr>
            <w:r>
              <w:rPr>
                <w:szCs w:val="24"/>
              </w:rPr>
              <w:t>25</w:t>
            </w:r>
          </w:p>
        </w:tc>
      </w:tr>
      <w:tr w:rsidR="0068558C" w:rsidRPr="00D41148" w:rsidTr="00710994">
        <w:tc>
          <w:tcPr>
            <w:tcW w:w="1768" w:type="dxa"/>
            <w:shd w:val="clear" w:color="auto" w:fill="auto"/>
          </w:tcPr>
          <w:p w:rsidR="0068558C" w:rsidRPr="00D41148" w:rsidRDefault="0068558C" w:rsidP="002914D2">
            <w:pPr>
              <w:tabs>
                <w:tab w:val="left" w:pos="426"/>
              </w:tabs>
              <w:spacing w:after="0"/>
              <w:jc w:val="both"/>
              <w:rPr>
                <w:szCs w:val="24"/>
              </w:rPr>
            </w:pPr>
            <w:r>
              <w:rPr>
                <w:szCs w:val="24"/>
              </w:rPr>
              <w:t>10/C</w:t>
            </w:r>
          </w:p>
        </w:tc>
        <w:tc>
          <w:tcPr>
            <w:tcW w:w="892" w:type="dxa"/>
            <w:shd w:val="clear" w:color="auto" w:fill="auto"/>
          </w:tcPr>
          <w:p w:rsidR="0068558C" w:rsidRPr="00D41148" w:rsidRDefault="0068558C" w:rsidP="002914D2">
            <w:pPr>
              <w:tabs>
                <w:tab w:val="left" w:pos="426"/>
              </w:tabs>
              <w:spacing w:after="0"/>
              <w:jc w:val="both"/>
              <w:rPr>
                <w:szCs w:val="24"/>
              </w:rPr>
            </w:pPr>
            <w:r>
              <w:rPr>
                <w:szCs w:val="24"/>
              </w:rPr>
              <w:t>19</w:t>
            </w:r>
          </w:p>
        </w:tc>
        <w:tc>
          <w:tcPr>
            <w:tcW w:w="992" w:type="dxa"/>
            <w:shd w:val="clear" w:color="auto" w:fill="auto"/>
          </w:tcPr>
          <w:p w:rsidR="0068558C" w:rsidRPr="00D41148" w:rsidRDefault="0068558C" w:rsidP="002914D2">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rsidR="0068558C" w:rsidRPr="00D41148" w:rsidRDefault="0068558C" w:rsidP="002914D2">
            <w:pPr>
              <w:tabs>
                <w:tab w:val="left" w:pos="426"/>
              </w:tabs>
              <w:spacing w:after="0"/>
              <w:jc w:val="both"/>
              <w:rPr>
                <w:szCs w:val="24"/>
              </w:rPr>
            </w:pPr>
            <w:r>
              <w:rPr>
                <w:szCs w:val="24"/>
              </w:rPr>
              <w:t>35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8558C" w:rsidRDefault="0068558C" w:rsidP="00D41148">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D41148">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D41148">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8558C" w:rsidRPr="00D41148" w:rsidRDefault="0068558C" w:rsidP="00D41148">
            <w:pPr>
              <w:tabs>
                <w:tab w:val="left" w:pos="426"/>
              </w:tabs>
              <w:spacing w:after="0"/>
              <w:jc w:val="both"/>
              <w:rPr>
                <w:szCs w:val="24"/>
              </w:rPr>
            </w:pPr>
          </w:p>
        </w:tc>
      </w:tr>
    </w:tbl>
    <w:p w:rsidR="00E67FCA" w:rsidRDefault="009C6C05" w:rsidP="00E67FCA">
      <w:pPr>
        <w:tabs>
          <w:tab w:val="left" w:pos="426"/>
        </w:tabs>
        <w:spacing w:after="0"/>
        <w:jc w:val="both"/>
        <w:rPr>
          <w:szCs w:val="24"/>
        </w:rPr>
      </w:pPr>
      <w:r>
        <w:rPr>
          <w:szCs w:val="24"/>
        </w:rPr>
        <w:t>*Sınıf sayısına göre istenildiği kadar satır eklenebilir.</w:t>
      </w:r>
    </w:p>
    <w:p w:rsidR="009C6C05" w:rsidRDefault="009C6C05" w:rsidP="00E67FCA">
      <w:pPr>
        <w:tabs>
          <w:tab w:val="left" w:pos="426"/>
        </w:tabs>
        <w:spacing w:after="0"/>
        <w:jc w:val="both"/>
        <w:rPr>
          <w:szCs w:val="24"/>
        </w:rPr>
      </w:pPr>
    </w:p>
    <w:p w:rsidR="00067F45" w:rsidRDefault="00067F45" w:rsidP="00E67FCA">
      <w:pPr>
        <w:tabs>
          <w:tab w:val="left" w:pos="426"/>
        </w:tabs>
        <w:spacing w:after="0"/>
        <w:jc w:val="both"/>
        <w:rPr>
          <w:szCs w:val="24"/>
        </w:rPr>
      </w:pPr>
    </w:p>
    <w:p w:rsidR="00067F45" w:rsidRDefault="00067F45" w:rsidP="00E67FCA">
      <w:pPr>
        <w:tabs>
          <w:tab w:val="left" w:pos="426"/>
        </w:tabs>
        <w:spacing w:after="0"/>
        <w:jc w:val="both"/>
        <w:rPr>
          <w:szCs w:val="24"/>
        </w:rPr>
      </w:pPr>
    </w:p>
    <w:p w:rsidR="00067F45" w:rsidRDefault="00067F45" w:rsidP="00E67FCA">
      <w:pPr>
        <w:tabs>
          <w:tab w:val="left" w:pos="426"/>
        </w:tabs>
        <w:spacing w:after="0"/>
        <w:jc w:val="both"/>
        <w:rPr>
          <w:szCs w:val="24"/>
        </w:rPr>
      </w:pPr>
    </w:p>
    <w:p w:rsidR="00067F45" w:rsidRDefault="00067F45" w:rsidP="00E67FCA">
      <w:pPr>
        <w:tabs>
          <w:tab w:val="left" w:pos="426"/>
        </w:tabs>
        <w:spacing w:after="0"/>
        <w:jc w:val="both"/>
        <w:rPr>
          <w:szCs w:val="24"/>
        </w:rPr>
      </w:pPr>
    </w:p>
    <w:p w:rsidR="00067F45" w:rsidRDefault="00067F45" w:rsidP="00E67FCA">
      <w:pPr>
        <w:tabs>
          <w:tab w:val="left" w:pos="426"/>
        </w:tabs>
        <w:spacing w:after="0"/>
        <w:jc w:val="both"/>
        <w:rPr>
          <w:szCs w:val="24"/>
        </w:rPr>
      </w:pPr>
    </w:p>
    <w:p w:rsidR="00067F45" w:rsidRDefault="00067F45" w:rsidP="00E67FCA">
      <w:pPr>
        <w:tabs>
          <w:tab w:val="left" w:pos="426"/>
        </w:tabs>
        <w:spacing w:after="0"/>
        <w:jc w:val="both"/>
        <w:rPr>
          <w:szCs w:val="24"/>
        </w:rPr>
      </w:pPr>
    </w:p>
    <w:p w:rsidR="00067F45" w:rsidRDefault="00067F45" w:rsidP="00E67FCA">
      <w:pPr>
        <w:tabs>
          <w:tab w:val="left" w:pos="426"/>
        </w:tabs>
        <w:spacing w:after="0"/>
        <w:jc w:val="both"/>
        <w:rPr>
          <w:szCs w:val="24"/>
        </w:rPr>
      </w:pPr>
    </w:p>
    <w:p w:rsidR="009C6C05" w:rsidRDefault="009C6C05" w:rsidP="009C6C05">
      <w:pPr>
        <w:pStyle w:val="Balk3"/>
      </w:pPr>
      <w:r>
        <w:lastRenderedPageBreak/>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Default="009C6C05" w:rsidP="009C6C05"/>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3E5AC6" w:rsidP="009C6C05">
            <w:r>
              <w:t>15</w:t>
            </w:r>
          </w:p>
        </w:tc>
        <w:tc>
          <w:tcPr>
            <w:tcW w:w="4715" w:type="dxa"/>
            <w:shd w:val="clear" w:color="auto" w:fill="auto"/>
          </w:tcPr>
          <w:p w:rsidR="009C6C05" w:rsidRDefault="009C6C05" w:rsidP="009C6C05">
            <w:r>
              <w:t>TV Sayısı</w:t>
            </w:r>
          </w:p>
        </w:tc>
        <w:tc>
          <w:tcPr>
            <w:tcW w:w="2358" w:type="dxa"/>
            <w:shd w:val="clear" w:color="auto" w:fill="auto"/>
          </w:tcPr>
          <w:p w:rsidR="009C6C05" w:rsidRDefault="00E54213" w:rsidP="009C6C05">
            <w:r>
              <w:t>6</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3E5AC6" w:rsidP="009C6C05">
            <w:r>
              <w:t>1</w:t>
            </w:r>
            <w:r w:rsidR="005170C1">
              <w:t>3</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3E5AC6" w:rsidP="009C6C05">
            <w:r>
              <w:t>8</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3E5AC6" w:rsidP="009C6C05">
            <w:r>
              <w:t>0</w:t>
            </w:r>
          </w:p>
        </w:tc>
        <w:tc>
          <w:tcPr>
            <w:tcW w:w="4715" w:type="dxa"/>
            <w:shd w:val="clear" w:color="auto" w:fill="auto"/>
          </w:tcPr>
          <w:p w:rsidR="009C6C05" w:rsidRDefault="009C6C05" w:rsidP="009C6C05">
            <w:r>
              <w:t xml:space="preserve">Fotokopi </w:t>
            </w:r>
            <w:r w:rsidR="00FF621F">
              <w:t>Makinesi</w:t>
            </w:r>
            <w:r>
              <w:t xml:space="preserve"> Sayısı</w:t>
            </w:r>
          </w:p>
        </w:tc>
        <w:tc>
          <w:tcPr>
            <w:tcW w:w="2358" w:type="dxa"/>
            <w:shd w:val="clear" w:color="auto" w:fill="auto"/>
          </w:tcPr>
          <w:p w:rsidR="009C6C05" w:rsidRDefault="003E5AC6" w:rsidP="009C6C05">
            <w:r>
              <w:t>2</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3E5AC6" w:rsidP="009C6C05">
            <w:r>
              <w:t>0</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FB1407" w:rsidP="009C6C05">
            <w:r>
              <w:t>5</w:t>
            </w:r>
            <w:r w:rsidR="00AF1526">
              <w:t xml:space="preserve">0 </w:t>
            </w:r>
            <w:r w:rsidR="005170C1">
              <w:t>mbps</w:t>
            </w:r>
          </w:p>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9C6C05" w:rsidRDefault="009C6C05" w:rsidP="009C6C05"/>
    <w:p w:rsidR="00067F45" w:rsidRDefault="00067F45" w:rsidP="009C6C05"/>
    <w:p w:rsidR="00067F45" w:rsidRDefault="00067F45" w:rsidP="009C6C05"/>
    <w:p w:rsidR="00067F45" w:rsidRDefault="00067F45" w:rsidP="009C6C05"/>
    <w:p w:rsidR="00067F45" w:rsidRDefault="00067F45" w:rsidP="009C6C05"/>
    <w:p w:rsidR="00067F45" w:rsidRDefault="00067F45" w:rsidP="009C6C05"/>
    <w:p w:rsidR="009C6C05" w:rsidRDefault="004962D0" w:rsidP="004962D0">
      <w:pPr>
        <w:pStyle w:val="Balk3"/>
      </w:pPr>
      <w:r>
        <w:lastRenderedPageBreak/>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5170C1">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5170C1">
        <w:tc>
          <w:tcPr>
            <w:tcW w:w="2357" w:type="dxa"/>
            <w:shd w:val="clear" w:color="auto" w:fill="auto"/>
          </w:tcPr>
          <w:p w:rsidR="004962D0" w:rsidRDefault="004962D0" w:rsidP="00663FA8">
            <w:pPr>
              <w:jc w:val="right"/>
            </w:pPr>
            <w:r>
              <w:t>2016</w:t>
            </w:r>
          </w:p>
        </w:tc>
        <w:tc>
          <w:tcPr>
            <w:tcW w:w="2357" w:type="dxa"/>
            <w:shd w:val="clear" w:color="auto" w:fill="auto"/>
          </w:tcPr>
          <w:p w:rsidR="00052699" w:rsidRDefault="00E330E1" w:rsidP="00663FA8">
            <w:pPr>
              <w:jc w:val="right"/>
              <w:rPr>
                <w:rFonts w:ascii="Verdana" w:hAnsi="Verdana"/>
                <w:b/>
                <w:bCs/>
                <w:color w:val="000000"/>
                <w:sz w:val="16"/>
                <w:szCs w:val="16"/>
                <w:shd w:val="clear" w:color="auto" w:fill="FFF0F0"/>
              </w:rPr>
            </w:pPr>
            <w:r>
              <w:rPr>
                <w:rFonts w:ascii="Verdana" w:hAnsi="Verdana"/>
                <w:b/>
                <w:bCs/>
                <w:color w:val="000000"/>
                <w:sz w:val="16"/>
                <w:szCs w:val="16"/>
                <w:shd w:val="clear" w:color="auto" w:fill="FFF0F0"/>
              </w:rPr>
              <w:t xml:space="preserve">Genel Bütçe: </w:t>
            </w:r>
            <w:r w:rsidR="00234215">
              <w:rPr>
                <w:rFonts w:ascii="Verdana" w:hAnsi="Verdana"/>
                <w:b/>
                <w:bCs/>
                <w:color w:val="000000"/>
                <w:sz w:val="16"/>
                <w:szCs w:val="16"/>
                <w:shd w:val="clear" w:color="auto" w:fill="FFF0F0"/>
              </w:rPr>
              <w:t>37.842,13</w:t>
            </w:r>
            <w:r w:rsidR="00052699">
              <w:rPr>
                <w:rFonts w:ascii="Verdana" w:hAnsi="Verdana"/>
                <w:b/>
                <w:bCs/>
                <w:color w:val="000000"/>
                <w:sz w:val="16"/>
                <w:szCs w:val="16"/>
                <w:shd w:val="clear" w:color="auto" w:fill="FFF0F0"/>
              </w:rPr>
              <w:br/>
              <w:t>Okul-Aile B :</w:t>
            </w:r>
            <w:r w:rsidR="005170C1">
              <w:rPr>
                <w:rFonts w:ascii="Verdana" w:hAnsi="Verdana"/>
                <w:b/>
                <w:bCs/>
                <w:color w:val="000000"/>
                <w:sz w:val="16"/>
                <w:szCs w:val="16"/>
                <w:shd w:val="clear" w:color="auto" w:fill="FFF0F0"/>
              </w:rPr>
              <w:t>4306,10</w:t>
            </w:r>
          </w:p>
          <w:p w:rsidR="005170C1" w:rsidRPr="00052699" w:rsidRDefault="005170C1" w:rsidP="00663FA8">
            <w:pPr>
              <w:jc w:val="right"/>
              <w:rPr>
                <w:rFonts w:ascii="Verdana" w:hAnsi="Verdana"/>
                <w:b/>
                <w:bCs/>
                <w:color w:val="000000"/>
                <w:sz w:val="16"/>
                <w:szCs w:val="16"/>
                <w:shd w:val="clear" w:color="auto" w:fill="FFF0F0"/>
              </w:rPr>
            </w:pPr>
            <w:r>
              <w:rPr>
                <w:rFonts w:ascii="Verdana" w:hAnsi="Verdana"/>
                <w:b/>
                <w:bCs/>
                <w:color w:val="000000"/>
                <w:sz w:val="16"/>
                <w:szCs w:val="16"/>
                <w:shd w:val="clear" w:color="auto" w:fill="FFF0F0"/>
              </w:rPr>
              <w:t>Toplam:42148,23</w:t>
            </w:r>
          </w:p>
        </w:tc>
        <w:tc>
          <w:tcPr>
            <w:tcW w:w="2357" w:type="dxa"/>
            <w:shd w:val="clear" w:color="auto" w:fill="auto"/>
          </w:tcPr>
          <w:p w:rsidR="004962D0" w:rsidRDefault="005170C1" w:rsidP="00663FA8">
            <w:pPr>
              <w:jc w:val="right"/>
            </w:pPr>
            <w:r>
              <w:t>41474,97</w:t>
            </w:r>
          </w:p>
        </w:tc>
      </w:tr>
      <w:tr w:rsidR="004962D0" w:rsidTr="005170C1">
        <w:tc>
          <w:tcPr>
            <w:tcW w:w="2357" w:type="dxa"/>
            <w:shd w:val="clear" w:color="auto" w:fill="auto"/>
          </w:tcPr>
          <w:p w:rsidR="004962D0" w:rsidRDefault="004962D0" w:rsidP="00663FA8">
            <w:pPr>
              <w:jc w:val="right"/>
            </w:pPr>
            <w:r>
              <w:t>2017</w:t>
            </w:r>
          </w:p>
        </w:tc>
        <w:tc>
          <w:tcPr>
            <w:tcW w:w="2357" w:type="dxa"/>
            <w:shd w:val="clear" w:color="auto" w:fill="auto"/>
          </w:tcPr>
          <w:p w:rsidR="004962D0" w:rsidRDefault="00E330E1" w:rsidP="00663FA8">
            <w:pPr>
              <w:spacing w:after="68"/>
              <w:jc w:val="right"/>
              <w:rPr>
                <w:rFonts w:ascii="Verdana" w:hAnsi="Verdana"/>
                <w:b/>
                <w:bCs/>
                <w:sz w:val="16"/>
                <w:szCs w:val="16"/>
              </w:rPr>
            </w:pPr>
            <w:r>
              <w:rPr>
                <w:rFonts w:ascii="Verdana" w:hAnsi="Verdana"/>
                <w:b/>
                <w:bCs/>
                <w:color w:val="000000"/>
                <w:sz w:val="16"/>
                <w:szCs w:val="16"/>
                <w:shd w:val="clear" w:color="auto" w:fill="FFF0F0"/>
              </w:rPr>
              <w:t xml:space="preserve">Genel Bütçe: </w:t>
            </w:r>
            <w:r w:rsidR="00234215">
              <w:rPr>
                <w:rFonts w:ascii="Verdana" w:hAnsi="Verdana"/>
                <w:b/>
                <w:bCs/>
                <w:sz w:val="16"/>
                <w:szCs w:val="16"/>
              </w:rPr>
              <w:t>63.785,49</w:t>
            </w:r>
          </w:p>
          <w:p w:rsidR="00052699" w:rsidRDefault="00052699" w:rsidP="00663FA8">
            <w:pPr>
              <w:spacing w:after="68"/>
              <w:jc w:val="right"/>
              <w:rPr>
                <w:rFonts w:ascii="Verdana" w:hAnsi="Verdana"/>
                <w:b/>
                <w:bCs/>
                <w:color w:val="000000"/>
                <w:sz w:val="16"/>
                <w:szCs w:val="16"/>
                <w:shd w:val="clear" w:color="auto" w:fill="FFF0F0"/>
              </w:rPr>
            </w:pPr>
            <w:r>
              <w:rPr>
                <w:rFonts w:ascii="Verdana" w:hAnsi="Verdana"/>
                <w:b/>
                <w:bCs/>
                <w:color w:val="000000"/>
                <w:sz w:val="16"/>
                <w:szCs w:val="16"/>
                <w:shd w:val="clear" w:color="auto" w:fill="FFF0F0"/>
              </w:rPr>
              <w:t>Okul-Aile B :</w:t>
            </w:r>
            <w:r w:rsidR="005170C1">
              <w:rPr>
                <w:rFonts w:ascii="Verdana" w:hAnsi="Verdana"/>
                <w:b/>
                <w:bCs/>
                <w:color w:val="000000"/>
                <w:sz w:val="16"/>
                <w:szCs w:val="16"/>
                <w:shd w:val="clear" w:color="auto" w:fill="FFF0F0"/>
              </w:rPr>
              <w:t>10847,98</w:t>
            </w:r>
          </w:p>
          <w:p w:rsidR="005170C1" w:rsidRPr="00234215" w:rsidRDefault="005170C1" w:rsidP="00663FA8">
            <w:pPr>
              <w:spacing w:after="68"/>
              <w:jc w:val="right"/>
              <w:rPr>
                <w:rFonts w:ascii="Verdana" w:hAnsi="Verdana"/>
                <w:b/>
                <w:bCs/>
                <w:sz w:val="16"/>
                <w:szCs w:val="16"/>
              </w:rPr>
            </w:pPr>
            <w:r>
              <w:rPr>
                <w:rFonts w:ascii="Verdana" w:hAnsi="Verdana"/>
                <w:b/>
                <w:bCs/>
                <w:sz w:val="16"/>
                <w:szCs w:val="16"/>
              </w:rPr>
              <w:t>Toplam:74633,47</w:t>
            </w:r>
          </w:p>
        </w:tc>
        <w:tc>
          <w:tcPr>
            <w:tcW w:w="2357" w:type="dxa"/>
            <w:shd w:val="clear" w:color="auto" w:fill="auto"/>
          </w:tcPr>
          <w:p w:rsidR="004962D0" w:rsidRDefault="005170C1" w:rsidP="00663FA8">
            <w:pPr>
              <w:jc w:val="right"/>
            </w:pPr>
            <w:r>
              <w:t>68002,55</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2" w:name="_Toc531097536"/>
      <w:bookmarkStart w:id="23" w:name="_Toc416085140"/>
      <w:r w:rsidRPr="00A47F2F">
        <w:lastRenderedPageBreak/>
        <w:t>PAYDAŞ ANALİZİ</w:t>
      </w:r>
      <w:bookmarkEnd w:id="22"/>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E62DF4" w:rsidP="00B21A33">
      <w:pPr>
        <w:jc w:val="both"/>
      </w:pPr>
      <w:r>
        <w:rPr>
          <w:noProof/>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718649" cy="3381555"/>
            <wp:effectExtent l="0" t="0" r="0" b="0"/>
            <wp:wrapSquare wrapText="bothSides"/>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FF621F">
        <w:br w:type="textWrapping" w:clear="all"/>
      </w:r>
    </w:p>
    <w:p w:rsidR="00067F45" w:rsidRDefault="00067F45" w:rsidP="00B21A33">
      <w:pPr>
        <w:jc w:val="both"/>
      </w:pPr>
    </w:p>
    <w:p w:rsidR="00B21A33" w:rsidRDefault="00B21A33" w:rsidP="00B21A33">
      <w:pPr>
        <w:jc w:val="both"/>
      </w:pPr>
    </w:p>
    <w:p w:rsidR="00B21A33" w:rsidRDefault="00B21A33" w:rsidP="00B21A33">
      <w:pPr>
        <w:jc w:val="both"/>
      </w:pPr>
      <w:r>
        <w:lastRenderedPageBreak/>
        <w:t xml:space="preserve">Paydaş anketlerine ilişkin ortaya çıkan temel sonuçlara altta yer verilmiştir: </w:t>
      </w:r>
    </w:p>
    <w:p w:rsidR="00373590" w:rsidRPr="00917327" w:rsidRDefault="00373590" w:rsidP="00663FA8">
      <w:pPr>
        <w:pStyle w:val="Balk3"/>
        <w:rPr>
          <w:b/>
        </w:rPr>
      </w:pPr>
      <w:r w:rsidRPr="00917327">
        <w:rPr>
          <w:b/>
        </w:rPr>
        <w:t>Öğrenci Anketi Sonuçları:</w:t>
      </w:r>
    </w:p>
    <w:p w:rsidR="00067F45" w:rsidRDefault="00663FA8" w:rsidP="00373590">
      <w:r>
        <w:t xml:space="preserve">2018-2019 Eğitim Öğretim Yılında </w:t>
      </w:r>
      <w:r w:rsidRPr="00067F45">
        <w:rPr>
          <w:b/>
        </w:rPr>
        <w:t>Yaş</w:t>
      </w:r>
      <w:r w:rsidR="00067F45" w:rsidRPr="00067F45">
        <w:rPr>
          <w:b/>
        </w:rPr>
        <w:t>am Pencerem anketi</w:t>
      </w:r>
      <w:r w:rsidR="00067F45">
        <w:t xml:space="preserve"> yapılmıştır;</w:t>
      </w:r>
    </w:p>
    <w:p w:rsidR="00373590" w:rsidRDefault="00663FA8" w:rsidP="00373590">
      <w:r>
        <w:t>Anket sonuçları incelendiğinde toplam 477 öğrencimizden değişik maddeleri işaretleyen öğrenci sayılarında 4 ile 148 sayılar arasında bir dağılım olduğu gözlemlenmiştir. 148 öğrencinin işaretlediği maddenin "</w:t>
      </w:r>
      <w:r w:rsidRPr="00663FA8">
        <w:rPr>
          <w:b/>
        </w:rPr>
        <w:t>Ailemin benden beklentisi çok yüksek."</w:t>
      </w:r>
      <w:r w:rsidR="00BB5F62">
        <w:t>olduğu tespit edilmiştir.</w:t>
      </w:r>
    </w:p>
    <w:p w:rsidR="00BB5F62" w:rsidRDefault="00BB5F62" w:rsidP="00373590">
      <w:r>
        <w:t>En çok işaretlenen diğer</w:t>
      </w:r>
      <w:r w:rsidR="00067F45">
        <w:t xml:space="preserve"> maddeler aşağıda sıralanmıştır;</w:t>
      </w:r>
    </w:p>
    <w:p w:rsidR="00BB5F62" w:rsidRDefault="00BB5F62" w:rsidP="00373590">
      <w:r>
        <w:t>*Kendimi belirli bir alanda çok yetenekli buluyorum. 127</w:t>
      </w:r>
    </w:p>
    <w:p w:rsidR="00BB5F62" w:rsidRDefault="00BB5F62" w:rsidP="00373590">
      <w:r>
        <w:t>*Çoğu zaman kimseyle konuşmak istemiyorum. 123</w:t>
      </w:r>
    </w:p>
    <w:p w:rsidR="00BB5F62" w:rsidRDefault="00BB5F62" w:rsidP="00373590">
      <w:r>
        <w:t>*Dersler ilgi çekici hale getirilmiyor. 99</w:t>
      </w:r>
    </w:p>
    <w:p w:rsidR="00BB5F62" w:rsidRDefault="00BB5F62" w:rsidP="00373590">
      <w:r>
        <w:t>*Fazla heyecanlanıyorum. 96</w:t>
      </w:r>
    </w:p>
    <w:p w:rsidR="00BB5F62" w:rsidRPr="00373590" w:rsidRDefault="00BB5F62" w:rsidP="00373590">
      <w:r>
        <w:t>*Öğrenciler arasında ayırım yapılıyor. 78</w:t>
      </w:r>
    </w:p>
    <w:p w:rsidR="00067F45" w:rsidRPr="00917327" w:rsidRDefault="00373590" w:rsidP="00373590">
      <w:pPr>
        <w:pStyle w:val="Balk3"/>
        <w:rPr>
          <w:b/>
          <w:szCs w:val="24"/>
        </w:rPr>
      </w:pPr>
      <w:r w:rsidRPr="00917327">
        <w:rPr>
          <w:b/>
          <w:szCs w:val="24"/>
        </w:rPr>
        <w:t>Öğretmen Anketi Sonuçları:</w:t>
      </w:r>
      <w:r w:rsidR="00067F45">
        <w:rPr>
          <w:szCs w:val="24"/>
        </w:rPr>
        <w:t>Öğretmen anketleri en kısa zamanda yapılacaktır.</w:t>
      </w:r>
    </w:p>
    <w:p w:rsidR="00EA32DB" w:rsidRPr="00917327" w:rsidRDefault="00373590" w:rsidP="00917327">
      <w:pPr>
        <w:pStyle w:val="Balk3"/>
        <w:rPr>
          <w:szCs w:val="24"/>
        </w:rPr>
      </w:pPr>
      <w:r w:rsidRPr="00917327">
        <w:rPr>
          <w:b/>
          <w:szCs w:val="24"/>
        </w:rPr>
        <w:t>Veli Anketi Sonuçları:</w:t>
      </w:r>
      <w:r w:rsidR="00917327">
        <w:rPr>
          <w:szCs w:val="24"/>
        </w:rPr>
        <w:t xml:space="preserve"> Veli  anketleri en kısa zamanda yapılacaktır.</w:t>
      </w:r>
      <w:r w:rsidR="00B21A33">
        <w:rPr>
          <w:szCs w:val="24"/>
        </w:rPr>
        <w:br w:type="page"/>
      </w:r>
      <w:bookmarkStart w:id="24" w:name="_Toc531097537"/>
      <w:r w:rsidR="00F16D1B" w:rsidRPr="00A47F2F">
        <w:lastRenderedPageBreak/>
        <w:t>GZFT</w:t>
      </w:r>
      <w:r w:rsidR="006658C1" w:rsidRPr="00A47F2F">
        <w:t xml:space="preserve"> (Güçlü, Zayıf, Fırsat, Tehdit)</w:t>
      </w:r>
      <w:r w:rsidR="00F16D1B" w:rsidRPr="00A47F2F">
        <w:t xml:space="preserve"> Analizi</w:t>
      </w:r>
      <w:bookmarkEnd w:id="23"/>
      <w:bookmarkEnd w:id="24"/>
      <w:commentRangeStart w:id="25"/>
      <w:r w:rsidR="00710994">
        <w:t>*</w:t>
      </w:r>
      <w:commentRangeEnd w:id="25"/>
      <w:r w:rsidR="00710994">
        <w:rPr>
          <w:rStyle w:val="AklamaBavurusu"/>
          <w:rFonts w:eastAsia="Times New Roman"/>
        </w:rPr>
        <w:commentReference w:id="25"/>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A47F2F" w:rsidRDefault="008E01DD" w:rsidP="008E01DD">
      <w:pPr>
        <w:pStyle w:val="Balk3"/>
      </w:pPr>
      <w:bookmarkStart w:id="26" w:name="_Toc416084889"/>
      <w:r>
        <w:t>İçsel Faktörler</w:t>
      </w:r>
      <w:commentRangeStart w:id="27"/>
      <w:r w:rsidR="00474795" w:rsidRPr="00474795">
        <w:rPr>
          <w:highlight w:val="yellow"/>
        </w:rPr>
        <w:t>*</w:t>
      </w:r>
      <w:commentRangeEnd w:id="27"/>
      <w:r w:rsidR="00474795" w:rsidRPr="00474795">
        <w:rPr>
          <w:rStyle w:val="AklamaBavurusu"/>
          <w:rFonts w:ascii="Book Antiqua" w:eastAsia="Times New Roman" w:hAnsi="Book Antiqua"/>
        </w:rPr>
        <w:commentReference w:id="27"/>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198"/>
      </w:tblGrid>
      <w:tr w:rsidR="00284611" w:rsidRPr="00D41148" w:rsidTr="00095B5F">
        <w:tc>
          <w:tcPr>
            <w:tcW w:w="2518" w:type="dxa"/>
            <w:shd w:val="clear" w:color="auto" w:fill="auto"/>
          </w:tcPr>
          <w:p w:rsidR="00284611" w:rsidRPr="00D41148" w:rsidRDefault="00284611" w:rsidP="00D41148">
            <w:pPr>
              <w:spacing w:after="0"/>
              <w:jc w:val="both"/>
              <w:rPr>
                <w:szCs w:val="24"/>
              </w:rPr>
            </w:pPr>
            <w:r w:rsidRPr="00D41148">
              <w:rPr>
                <w:szCs w:val="24"/>
              </w:rPr>
              <w:t>Öğrenciler</w:t>
            </w:r>
          </w:p>
        </w:tc>
        <w:tc>
          <w:tcPr>
            <w:tcW w:w="11198" w:type="dxa"/>
            <w:shd w:val="clear" w:color="auto" w:fill="auto"/>
          </w:tcPr>
          <w:p w:rsidR="00284611" w:rsidRPr="00D41148" w:rsidRDefault="00917327" w:rsidP="00095B5F">
            <w:pPr>
              <w:spacing w:after="0"/>
              <w:jc w:val="both"/>
              <w:rPr>
                <w:szCs w:val="24"/>
              </w:rPr>
            </w:pPr>
            <w:r>
              <w:rPr>
                <w:szCs w:val="24"/>
              </w:rPr>
              <w:t>10,11 ve 12 sınıf öğr</w:t>
            </w:r>
            <w:r w:rsidR="00095B5F">
              <w:rPr>
                <w:szCs w:val="24"/>
              </w:rPr>
              <w:t>encilerimizin genel olarak isteklidirler.</w:t>
            </w:r>
          </w:p>
        </w:tc>
      </w:tr>
      <w:tr w:rsidR="00284611" w:rsidRPr="00D41148" w:rsidTr="00095B5F">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11198" w:type="dxa"/>
            <w:shd w:val="clear" w:color="auto" w:fill="auto"/>
          </w:tcPr>
          <w:p w:rsidR="00284611" w:rsidRPr="00D41148" w:rsidRDefault="00917327" w:rsidP="00D41148">
            <w:pPr>
              <w:spacing w:after="0"/>
              <w:jc w:val="both"/>
              <w:rPr>
                <w:szCs w:val="24"/>
              </w:rPr>
            </w:pPr>
            <w:r>
              <w:rPr>
                <w:szCs w:val="24"/>
              </w:rPr>
              <w:t>Okul genç ve dinamik bir eğitim kadrosuna sahiptir. İdare tecrübeli, aktif ve üretkendir.</w:t>
            </w:r>
          </w:p>
        </w:tc>
      </w:tr>
      <w:tr w:rsidR="00095B5F" w:rsidRPr="00D41148" w:rsidTr="00095B5F">
        <w:tc>
          <w:tcPr>
            <w:tcW w:w="2518" w:type="dxa"/>
            <w:shd w:val="clear" w:color="auto" w:fill="auto"/>
          </w:tcPr>
          <w:p w:rsidR="00095B5F" w:rsidRPr="00D41148" w:rsidRDefault="00095B5F" w:rsidP="00D41148">
            <w:pPr>
              <w:spacing w:after="0"/>
              <w:jc w:val="both"/>
              <w:rPr>
                <w:szCs w:val="24"/>
              </w:rPr>
            </w:pPr>
            <w:r w:rsidRPr="00D41148">
              <w:rPr>
                <w:szCs w:val="24"/>
              </w:rPr>
              <w:t>Bina ve Yerleşke</w:t>
            </w:r>
          </w:p>
        </w:tc>
        <w:tc>
          <w:tcPr>
            <w:tcW w:w="11198" w:type="dxa"/>
            <w:shd w:val="clear" w:color="auto" w:fill="auto"/>
          </w:tcPr>
          <w:p w:rsidR="00095B5F" w:rsidRPr="00D41148" w:rsidRDefault="00095B5F" w:rsidP="00D41148">
            <w:pPr>
              <w:spacing w:after="0"/>
              <w:jc w:val="both"/>
              <w:rPr>
                <w:szCs w:val="24"/>
              </w:rPr>
            </w:pPr>
            <w:r>
              <w:rPr>
                <w:szCs w:val="24"/>
              </w:rPr>
              <w:t xml:space="preserve">Pansiyonu ve Kapalı Spor Salonunun olması bir avantajdır. </w:t>
            </w:r>
          </w:p>
        </w:tc>
      </w:tr>
      <w:tr w:rsidR="00095B5F" w:rsidRPr="00D41148" w:rsidTr="00095B5F">
        <w:tc>
          <w:tcPr>
            <w:tcW w:w="2518" w:type="dxa"/>
            <w:shd w:val="clear" w:color="auto" w:fill="auto"/>
          </w:tcPr>
          <w:p w:rsidR="00095B5F" w:rsidRPr="00D41148" w:rsidRDefault="00095B5F" w:rsidP="00D41148">
            <w:pPr>
              <w:spacing w:after="0"/>
              <w:jc w:val="both"/>
              <w:rPr>
                <w:szCs w:val="24"/>
              </w:rPr>
            </w:pPr>
            <w:r w:rsidRPr="00D41148">
              <w:rPr>
                <w:szCs w:val="24"/>
              </w:rPr>
              <w:t>Donanım</w:t>
            </w:r>
          </w:p>
        </w:tc>
        <w:tc>
          <w:tcPr>
            <w:tcW w:w="11198" w:type="dxa"/>
            <w:shd w:val="clear" w:color="auto" w:fill="auto"/>
          </w:tcPr>
          <w:p w:rsidR="00095B5F" w:rsidRPr="00D41148" w:rsidRDefault="00FB1407" w:rsidP="00D41148">
            <w:pPr>
              <w:spacing w:after="0"/>
              <w:jc w:val="both"/>
              <w:rPr>
                <w:szCs w:val="24"/>
              </w:rPr>
            </w:pPr>
            <w:r>
              <w:rPr>
                <w:szCs w:val="24"/>
              </w:rPr>
              <w:t>Donanım eksik fakat çevre okullara göre daha iyidir.</w:t>
            </w:r>
          </w:p>
        </w:tc>
      </w:tr>
      <w:tr w:rsidR="00095B5F" w:rsidRPr="00D41148" w:rsidTr="00095B5F">
        <w:tc>
          <w:tcPr>
            <w:tcW w:w="2518" w:type="dxa"/>
            <w:shd w:val="clear" w:color="auto" w:fill="auto"/>
          </w:tcPr>
          <w:p w:rsidR="00095B5F" w:rsidRPr="00D41148" w:rsidRDefault="00095B5F" w:rsidP="00D41148">
            <w:pPr>
              <w:spacing w:after="0"/>
              <w:jc w:val="both"/>
              <w:rPr>
                <w:szCs w:val="24"/>
              </w:rPr>
            </w:pPr>
            <w:r w:rsidRPr="00D41148">
              <w:rPr>
                <w:szCs w:val="24"/>
              </w:rPr>
              <w:t>Bütçe</w:t>
            </w:r>
          </w:p>
        </w:tc>
        <w:tc>
          <w:tcPr>
            <w:tcW w:w="11198" w:type="dxa"/>
            <w:shd w:val="clear" w:color="auto" w:fill="auto"/>
          </w:tcPr>
          <w:p w:rsidR="00095B5F" w:rsidRPr="00D41148" w:rsidRDefault="00FB1407" w:rsidP="00D41148">
            <w:pPr>
              <w:spacing w:after="0"/>
              <w:jc w:val="both"/>
              <w:rPr>
                <w:szCs w:val="24"/>
              </w:rPr>
            </w:pPr>
            <w:r>
              <w:rPr>
                <w:szCs w:val="24"/>
              </w:rPr>
              <w:t>Pansiyonlu okul olmamızdan dolayı mali işler daha kolay yürütülebilmektedir.</w:t>
            </w:r>
          </w:p>
        </w:tc>
      </w:tr>
      <w:tr w:rsidR="00095B5F" w:rsidRPr="00D41148" w:rsidTr="00095B5F">
        <w:tc>
          <w:tcPr>
            <w:tcW w:w="2518" w:type="dxa"/>
            <w:shd w:val="clear" w:color="auto" w:fill="auto"/>
          </w:tcPr>
          <w:p w:rsidR="00095B5F" w:rsidRPr="00D41148" w:rsidRDefault="00095B5F" w:rsidP="00D41148">
            <w:pPr>
              <w:spacing w:after="0"/>
              <w:jc w:val="both"/>
              <w:rPr>
                <w:szCs w:val="24"/>
              </w:rPr>
            </w:pPr>
            <w:r w:rsidRPr="00D41148">
              <w:rPr>
                <w:szCs w:val="24"/>
              </w:rPr>
              <w:t>Yönetim Süreçleri</w:t>
            </w:r>
          </w:p>
        </w:tc>
        <w:tc>
          <w:tcPr>
            <w:tcW w:w="11198" w:type="dxa"/>
            <w:shd w:val="clear" w:color="auto" w:fill="auto"/>
          </w:tcPr>
          <w:p w:rsidR="00095B5F" w:rsidRPr="00D41148" w:rsidRDefault="00095B5F" w:rsidP="00D41148">
            <w:pPr>
              <w:spacing w:after="0"/>
              <w:jc w:val="both"/>
              <w:rPr>
                <w:szCs w:val="24"/>
              </w:rPr>
            </w:pPr>
            <w:r>
              <w:rPr>
                <w:szCs w:val="24"/>
              </w:rPr>
              <w:t>İdare tecrübeli, aktif ve üretkendir.</w:t>
            </w:r>
          </w:p>
        </w:tc>
      </w:tr>
      <w:tr w:rsidR="00095B5F" w:rsidRPr="00D41148" w:rsidTr="00095B5F">
        <w:tc>
          <w:tcPr>
            <w:tcW w:w="2518" w:type="dxa"/>
            <w:shd w:val="clear" w:color="auto" w:fill="auto"/>
          </w:tcPr>
          <w:p w:rsidR="00095B5F" w:rsidRPr="00D41148" w:rsidRDefault="00095B5F" w:rsidP="00D41148">
            <w:pPr>
              <w:spacing w:after="0"/>
              <w:jc w:val="both"/>
              <w:rPr>
                <w:szCs w:val="24"/>
              </w:rPr>
            </w:pPr>
            <w:r w:rsidRPr="00D41148">
              <w:rPr>
                <w:szCs w:val="24"/>
              </w:rPr>
              <w:t>İletişim Süreçleri</w:t>
            </w:r>
          </w:p>
        </w:tc>
        <w:tc>
          <w:tcPr>
            <w:tcW w:w="11198" w:type="dxa"/>
            <w:shd w:val="clear" w:color="auto" w:fill="auto"/>
          </w:tcPr>
          <w:p w:rsidR="00095B5F" w:rsidRPr="00D41148" w:rsidRDefault="00095B5F" w:rsidP="00D41148">
            <w:pPr>
              <w:spacing w:after="0"/>
              <w:jc w:val="both"/>
              <w:rPr>
                <w:szCs w:val="24"/>
              </w:rPr>
            </w:pPr>
            <w:r>
              <w:rPr>
                <w:szCs w:val="24"/>
              </w:rPr>
              <w:t>Okul içinde çalışanlar arasında iyi bir diyalog ve iletişim vardır.</w:t>
            </w:r>
          </w:p>
        </w:tc>
      </w:tr>
      <w:tr w:rsidR="00095B5F" w:rsidRPr="00D41148" w:rsidTr="00095B5F">
        <w:tc>
          <w:tcPr>
            <w:tcW w:w="2518" w:type="dxa"/>
            <w:shd w:val="clear" w:color="auto" w:fill="auto"/>
          </w:tcPr>
          <w:p w:rsidR="00095B5F" w:rsidRPr="00D41148" w:rsidRDefault="00095B5F" w:rsidP="00D41148">
            <w:pPr>
              <w:spacing w:after="0"/>
              <w:jc w:val="both"/>
              <w:rPr>
                <w:szCs w:val="24"/>
              </w:rPr>
            </w:pPr>
            <w:r>
              <w:rPr>
                <w:szCs w:val="24"/>
              </w:rPr>
              <w:t>Sportif Faaliyetler</w:t>
            </w:r>
          </w:p>
        </w:tc>
        <w:tc>
          <w:tcPr>
            <w:tcW w:w="11198" w:type="dxa"/>
            <w:shd w:val="clear" w:color="auto" w:fill="auto"/>
          </w:tcPr>
          <w:p w:rsidR="00095B5F" w:rsidRPr="00D41148" w:rsidRDefault="00095B5F" w:rsidP="00D41148">
            <w:pPr>
              <w:spacing w:after="0"/>
              <w:jc w:val="both"/>
              <w:rPr>
                <w:szCs w:val="24"/>
              </w:rPr>
            </w:pPr>
            <w:r>
              <w:rPr>
                <w:szCs w:val="24"/>
              </w:rPr>
              <w:t xml:space="preserve">Okulda öğrencilerin tamamına yakınının sportif isteklerine cevap verilmektedir. </w:t>
            </w:r>
          </w:p>
        </w:tc>
      </w:tr>
      <w:tr w:rsidR="00095B5F" w:rsidRPr="00D41148" w:rsidTr="00095B5F">
        <w:tc>
          <w:tcPr>
            <w:tcW w:w="2518" w:type="dxa"/>
            <w:shd w:val="clear" w:color="auto" w:fill="auto"/>
          </w:tcPr>
          <w:p w:rsidR="00095B5F" w:rsidRPr="00D41148" w:rsidRDefault="00095B5F" w:rsidP="00D41148">
            <w:pPr>
              <w:spacing w:after="0"/>
              <w:jc w:val="both"/>
              <w:rPr>
                <w:szCs w:val="24"/>
              </w:rPr>
            </w:pPr>
            <w:r>
              <w:rPr>
                <w:szCs w:val="24"/>
              </w:rPr>
              <w:t>Sanatsal Faaliyetler</w:t>
            </w:r>
          </w:p>
        </w:tc>
        <w:tc>
          <w:tcPr>
            <w:tcW w:w="11198" w:type="dxa"/>
            <w:shd w:val="clear" w:color="auto" w:fill="auto"/>
          </w:tcPr>
          <w:p w:rsidR="00095B5F" w:rsidRPr="00D41148" w:rsidRDefault="00EB5F90" w:rsidP="00EB5F90">
            <w:pPr>
              <w:spacing w:after="0"/>
              <w:jc w:val="both"/>
              <w:rPr>
                <w:szCs w:val="24"/>
              </w:rPr>
            </w:pPr>
            <w:r>
              <w:rPr>
                <w:szCs w:val="24"/>
              </w:rPr>
              <w:t>Özellikle müzik alanında ve folklor alanında öğrencilerin ihtiyaçlarına cevap verilmekte ve güzel çalışmalar yapılmaktadır.</w:t>
            </w:r>
          </w:p>
        </w:tc>
      </w:tr>
    </w:tbl>
    <w:p w:rsidR="00284611" w:rsidRDefault="00284611"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198"/>
      </w:tblGrid>
      <w:tr w:rsidR="008E01DD" w:rsidRPr="00D41148" w:rsidTr="00EB5F90">
        <w:tc>
          <w:tcPr>
            <w:tcW w:w="2518" w:type="dxa"/>
            <w:shd w:val="clear" w:color="auto" w:fill="auto"/>
          </w:tcPr>
          <w:p w:rsidR="008E01DD" w:rsidRPr="00D41148" w:rsidRDefault="008E01DD" w:rsidP="00D41148">
            <w:pPr>
              <w:spacing w:after="0"/>
              <w:jc w:val="both"/>
              <w:rPr>
                <w:szCs w:val="24"/>
              </w:rPr>
            </w:pPr>
            <w:r w:rsidRPr="00D41148">
              <w:rPr>
                <w:szCs w:val="24"/>
              </w:rPr>
              <w:t>Öğrenciler</w:t>
            </w:r>
          </w:p>
        </w:tc>
        <w:tc>
          <w:tcPr>
            <w:tcW w:w="11198" w:type="dxa"/>
            <w:shd w:val="clear" w:color="auto" w:fill="auto"/>
          </w:tcPr>
          <w:p w:rsidR="008E01DD" w:rsidRPr="00D41148" w:rsidRDefault="00EB5F90" w:rsidP="00D41148">
            <w:pPr>
              <w:spacing w:after="0"/>
              <w:jc w:val="both"/>
              <w:rPr>
                <w:szCs w:val="24"/>
              </w:rPr>
            </w:pPr>
            <w:r>
              <w:rPr>
                <w:szCs w:val="24"/>
              </w:rPr>
              <w:t>Adrese dayalı olarak okulumuza kayıt yaptıran öğrencilerin seviyelerinin düşük olması.</w:t>
            </w:r>
          </w:p>
        </w:tc>
      </w:tr>
      <w:tr w:rsidR="008E01DD" w:rsidRPr="00D41148" w:rsidTr="00EB5F90">
        <w:tc>
          <w:tcPr>
            <w:tcW w:w="2518" w:type="dxa"/>
            <w:shd w:val="clear" w:color="auto" w:fill="auto"/>
          </w:tcPr>
          <w:p w:rsidR="008E01DD" w:rsidRPr="00D41148" w:rsidRDefault="008E01DD" w:rsidP="00D41148">
            <w:pPr>
              <w:spacing w:after="0"/>
              <w:jc w:val="both"/>
              <w:rPr>
                <w:szCs w:val="24"/>
              </w:rPr>
            </w:pPr>
            <w:r w:rsidRPr="00D41148">
              <w:rPr>
                <w:szCs w:val="24"/>
              </w:rPr>
              <w:t>Çalışanlar</w:t>
            </w:r>
          </w:p>
        </w:tc>
        <w:tc>
          <w:tcPr>
            <w:tcW w:w="11198" w:type="dxa"/>
            <w:shd w:val="clear" w:color="auto" w:fill="auto"/>
          </w:tcPr>
          <w:p w:rsidR="008E01DD" w:rsidRPr="00D41148" w:rsidRDefault="00E83FC4" w:rsidP="00E83FC4">
            <w:pPr>
              <w:spacing w:after="0"/>
              <w:jc w:val="both"/>
              <w:rPr>
                <w:szCs w:val="24"/>
              </w:rPr>
            </w:pPr>
            <w:r>
              <w:rPr>
                <w:szCs w:val="24"/>
              </w:rPr>
              <w:t xml:space="preserve">Yardımcı hizmetlerin sayısının azlığı okulun zayıf yönlerinden birisidir. Sadece pansiyon hizmetleri için verilen 5 personel vardır. bu 5 personelden 2 si okul ve kapalı spor salonunun temizliği için görevlendirilmiştir. </w:t>
            </w:r>
          </w:p>
        </w:tc>
      </w:tr>
      <w:tr w:rsidR="008E01DD" w:rsidRPr="00D41148" w:rsidTr="00EB5F90">
        <w:tc>
          <w:tcPr>
            <w:tcW w:w="2518" w:type="dxa"/>
            <w:shd w:val="clear" w:color="auto" w:fill="auto"/>
          </w:tcPr>
          <w:p w:rsidR="008E01DD" w:rsidRPr="00D41148" w:rsidRDefault="008E01DD" w:rsidP="00D41148">
            <w:pPr>
              <w:spacing w:after="0"/>
              <w:jc w:val="both"/>
              <w:rPr>
                <w:szCs w:val="24"/>
              </w:rPr>
            </w:pPr>
            <w:r w:rsidRPr="00D41148">
              <w:rPr>
                <w:szCs w:val="24"/>
              </w:rPr>
              <w:t>Veliler</w:t>
            </w:r>
          </w:p>
        </w:tc>
        <w:tc>
          <w:tcPr>
            <w:tcW w:w="11198" w:type="dxa"/>
            <w:shd w:val="clear" w:color="auto" w:fill="auto"/>
          </w:tcPr>
          <w:p w:rsidR="008E01DD" w:rsidRPr="00D41148" w:rsidRDefault="00EB5F90" w:rsidP="00D41148">
            <w:pPr>
              <w:spacing w:after="0"/>
              <w:jc w:val="both"/>
              <w:rPr>
                <w:szCs w:val="24"/>
              </w:rPr>
            </w:pPr>
            <w:r>
              <w:rPr>
                <w:szCs w:val="24"/>
              </w:rPr>
              <w:t>Veliler okula ve çocuklarına karşı ilgisiz ve duyarsızdırlar.</w:t>
            </w:r>
          </w:p>
        </w:tc>
      </w:tr>
      <w:tr w:rsidR="008E01DD" w:rsidRPr="00D41148" w:rsidTr="00EB5F90">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11198" w:type="dxa"/>
            <w:shd w:val="clear" w:color="auto" w:fill="auto"/>
          </w:tcPr>
          <w:p w:rsidR="008E01DD" w:rsidRDefault="00EB5F90" w:rsidP="00D41148">
            <w:pPr>
              <w:spacing w:after="0"/>
              <w:jc w:val="both"/>
              <w:rPr>
                <w:szCs w:val="24"/>
              </w:rPr>
            </w:pPr>
            <w:r>
              <w:rPr>
                <w:szCs w:val="24"/>
              </w:rPr>
              <w:t>Okulumuzun konferans salonu ve çeşitli etkinlikler yapacağı bölümleri bulunmamaktadır.</w:t>
            </w:r>
          </w:p>
          <w:p w:rsidR="00EB5F90" w:rsidRPr="00D41148" w:rsidRDefault="00EB5F90" w:rsidP="00EB5F90">
            <w:pPr>
              <w:spacing w:after="0"/>
              <w:jc w:val="both"/>
              <w:rPr>
                <w:szCs w:val="24"/>
              </w:rPr>
            </w:pPr>
            <w:r>
              <w:rPr>
                <w:szCs w:val="24"/>
              </w:rPr>
              <w:t xml:space="preserve">Okul binasının ilk yapılışta lise olarak değil de ilkokul olarak yapılması,okul ve pansiyon binalarının eskiliği, okul yerleşiminin kenar mahallede olması de eğitimi olumsuz etkilemektedir. </w:t>
            </w:r>
          </w:p>
        </w:tc>
      </w:tr>
      <w:tr w:rsidR="008E01DD" w:rsidRPr="00D41148" w:rsidTr="00EB5F90">
        <w:tc>
          <w:tcPr>
            <w:tcW w:w="2518" w:type="dxa"/>
            <w:shd w:val="clear" w:color="auto" w:fill="auto"/>
          </w:tcPr>
          <w:p w:rsidR="008E01DD" w:rsidRPr="00D41148" w:rsidRDefault="008E01DD" w:rsidP="00D41148">
            <w:pPr>
              <w:spacing w:after="0"/>
              <w:jc w:val="both"/>
              <w:rPr>
                <w:szCs w:val="24"/>
              </w:rPr>
            </w:pPr>
            <w:r w:rsidRPr="00D41148">
              <w:rPr>
                <w:szCs w:val="24"/>
              </w:rPr>
              <w:t>Donanım</w:t>
            </w:r>
          </w:p>
        </w:tc>
        <w:tc>
          <w:tcPr>
            <w:tcW w:w="11198" w:type="dxa"/>
            <w:shd w:val="clear" w:color="auto" w:fill="auto"/>
          </w:tcPr>
          <w:p w:rsidR="008E01DD" w:rsidRPr="00D41148" w:rsidRDefault="00EB5F90" w:rsidP="00EB5F90">
            <w:pPr>
              <w:spacing w:after="0"/>
              <w:jc w:val="both"/>
              <w:rPr>
                <w:szCs w:val="24"/>
              </w:rPr>
            </w:pPr>
            <w:r>
              <w:rPr>
                <w:szCs w:val="24"/>
              </w:rPr>
              <w:t xml:space="preserve">Okulda atölye olarak kullanılabilecek derslik bulunmamaktadır. Fen laboratuarları; </w:t>
            </w:r>
            <w:r w:rsidR="000A25CA">
              <w:rPr>
                <w:szCs w:val="24"/>
              </w:rPr>
              <w:t xml:space="preserve">kütüphane, </w:t>
            </w:r>
            <w:r>
              <w:rPr>
                <w:szCs w:val="24"/>
              </w:rPr>
              <w:t xml:space="preserve">müzik, resim, iş atölyeleri ve </w:t>
            </w:r>
            <w:r w:rsidR="000A25CA">
              <w:rPr>
                <w:szCs w:val="24"/>
              </w:rPr>
              <w:t>donanımlarına ihtiyaç vardır.</w:t>
            </w:r>
          </w:p>
        </w:tc>
      </w:tr>
      <w:tr w:rsidR="008E01DD" w:rsidRPr="00D41148" w:rsidTr="00EB5F90">
        <w:tc>
          <w:tcPr>
            <w:tcW w:w="2518" w:type="dxa"/>
            <w:shd w:val="clear" w:color="auto" w:fill="auto"/>
          </w:tcPr>
          <w:p w:rsidR="008E01DD" w:rsidRPr="00D41148" w:rsidRDefault="008E01DD" w:rsidP="00D41148">
            <w:pPr>
              <w:spacing w:after="0"/>
              <w:jc w:val="both"/>
              <w:rPr>
                <w:szCs w:val="24"/>
              </w:rPr>
            </w:pPr>
            <w:r w:rsidRPr="00D41148">
              <w:rPr>
                <w:szCs w:val="24"/>
              </w:rPr>
              <w:t>Bütçe</w:t>
            </w:r>
          </w:p>
        </w:tc>
        <w:tc>
          <w:tcPr>
            <w:tcW w:w="11198" w:type="dxa"/>
            <w:shd w:val="clear" w:color="auto" w:fill="auto"/>
          </w:tcPr>
          <w:p w:rsidR="008E01DD" w:rsidRPr="00D41148" w:rsidRDefault="000A25CA" w:rsidP="000A25CA">
            <w:pPr>
              <w:spacing w:after="0"/>
              <w:jc w:val="both"/>
              <w:rPr>
                <w:szCs w:val="24"/>
              </w:rPr>
            </w:pPr>
            <w:r>
              <w:rPr>
                <w:szCs w:val="24"/>
              </w:rPr>
              <w:t xml:space="preserve">E-talep modülünden istenen donanımlara uygun ödenek gelmemektedir. </w:t>
            </w:r>
          </w:p>
        </w:tc>
      </w:tr>
      <w:tr w:rsidR="008E01DD" w:rsidRPr="00D41148" w:rsidTr="00EB5F90">
        <w:tc>
          <w:tcPr>
            <w:tcW w:w="2518"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11198" w:type="dxa"/>
            <w:shd w:val="clear" w:color="auto" w:fill="auto"/>
          </w:tcPr>
          <w:p w:rsidR="008E01DD" w:rsidRPr="00D41148" w:rsidRDefault="000A25CA" w:rsidP="00D41148">
            <w:pPr>
              <w:spacing w:after="0"/>
              <w:jc w:val="both"/>
              <w:rPr>
                <w:szCs w:val="24"/>
              </w:rPr>
            </w:pPr>
            <w:r>
              <w:rPr>
                <w:szCs w:val="24"/>
              </w:rPr>
              <w:t>Müdür yardımcılarının sık-sık değişmesi.</w:t>
            </w:r>
          </w:p>
        </w:tc>
      </w:tr>
      <w:tr w:rsidR="00710994" w:rsidRPr="00D41148" w:rsidTr="00EB5F90">
        <w:tc>
          <w:tcPr>
            <w:tcW w:w="2518"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11198" w:type="dxa"/>
            <w:shd w:val="clear" w:color="auto" w:fill="auto"/>
          </w:tcPr>
          <w:p w:rsidR="00710994" w:rsidRPr="00D41148" w:rsidRDefault="00710994" w:rsidP="00D41148">
            <w:pPr>
              <w:spacing w:after="0"/>
              <w:jc w:val="both"/>
              <w:rPr>
                <w:szCs w:val="24"/>
              </w:rPr>
            </w:pPr>
          </w:p>
        </w:tc>
      </w:tr>
      <w:tr w:rsidR="008E01DD" w:rsidRPr="00D41148" w:rsidTr="00EB5F90">
        <w:tc>
          <w:tcPr>
            <w:tcW w:w="2518" w:type="dxa"/>
            <w:shd w:val="clear" w:color="auto" w:fill="auto"/>
          </w:tcPr>
          <w:p w:rsidR="008E01DD" w:rsidRPr="00D41148" w:rsidRDefault="008E01DD" w:rsidP="00D41148">
            <w:pPr>
              <w:spacing w:after="0"/>
              <w:jc w:val="both"/>
              <w:rPr>
                <w:szCs w:val="24"/>
              </w:rPr>
            </w:pPr>
          </w:p>
        </w:tc>
        <w:tc>
          <w:tcPr>
            <w:tcW w:w="11198" w:type="dxa"/>
            <w:shd w:val="clear" w:color="auto" w:fill="auto"/>
          </w:tcPr>
          <w:p w:rsidR="008E01DD" w:rsidRPr="00D41148" w:rsidRDefault="008E01DD" w:rsidP="00D41148">
            <w:pPr>
              <w:spacing w:after="0"/>
              <w:jc w:val="both"/>
              <w:rPr>
                <w:szCs w:val="24"/>
              </w:rPr>
            </w:pPr>
          </w:p>
        </w:tc>
      </w:tr>
    </w:tbl>
    <w:p w:rsidR="000D3A4A" w:rsidRDefault="000D3A4A" w:rsidP="0049575C">
      <w:pPr>
        <w:spacing w:after="0"/>
        <w:ind w:firstLine="708"/>
        <w:jc w:val="both"/>
        <w:rPr>
          <w:szCs w:val="24"/>
        </w:rPr>
      </w:pPr>
    </w:p>
    <w:p w:rsidR="00491F4A" w:rsidRDefault="00491F4A" w:rsidP="0049575C">
      <w:pPr>
        <w:spacing w:after="0"/>
        <w:ind w:firstLine="708"/>
        <w:jc w:val="both"/>
        <w:rPr>
          <w:szCs w:val="24"/>
        </w:rPr>
      </w:pPr>
    </w:p>
    <w:p w:rsidR="00491F4A" w:rsidRDefault="00491F4A" w:rsidP="0049575C">
      <w:pPr>
        <w:spacing w:after="0"/>
        <w:ind w:firstLine="708"/>
        <w:jc w:val="both"/>
        <w:rPr>
          <w:szCs w:val="24"/>
        </w:rPr>
      </w:pPr>
    </w:p>
    <w:p w:rsidR="00491F4A" w:rsidRDefault="00491F4A" w:rsidP="0049575C">
      <w:pPr>
        <w:spacing w:after="0"/>
        <w:ind w:firstLine="708"/>
        <w:jc w:val="both"/>
        <w:rPr>
          <w:szCs w:val="24"/>
        </w:rPr>
      </w:pPr>
    </w:p>
    <w:p w:rsidR="00491F4A" w:rsidRDefault="00491F4A" w:rsidP="0049575C">
      <w:pPr>
        <w:spacing w:after="0"/>
        <w:ind w:firstLine="708"/>
        <w:jc w:val="both"/>
        <w:rPr>
          <w:szCs w:val="24"/>
        </w:rPr>
      </w:pPr>
    </w:p>
    <w:p w:rsidR="00710994" w:rsidRDefault="00710994" w:rsidP="00710994">
      <w:pPr>
        <w:pStyle w:val="Balk3"/>
      </w:pPr>
      <w:r>
        <w:lastRenderedPageBreak/>
        <w:t>Dışsal Faktörler</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198"/>
      </w:tblGrid>
      <w:tr w:rsidR="009029FB" w:rsidRPr="00D41148" w:rsidTr="000A25CA">
        <w:tc>
          <w:tcPr>
            <w:tcW w:w="2518" w:type="dxa"/>
            <w:shd w:val="clear" w:color="auto" w:fill="auto"/>
          </w:tcPr>
          <w:p w:rsidR="009029FB" w:rsidRPr="00D41148" w:rsidRDefault="00474795" w:rsidP="00D41148">
            <w:pPr>
              <w:spacing w:after="0"/>
              <w:jc w:val="both"/>
              <w:rPr>
                <w:szCs w:val="24"/>
              </w:rPr>
            </w:pPr>
            <w:r>
              <w:rPr>
                <w:szCs w:val="24"/>
              </w:rPr>
              <w:t>Politik</w:t>
            </w:r>
          </w:p>
        </w:tc>
        <w:tc>
          <w:tcPr>
            <w:tcW w:w="11198" w:type="dxa"/>
            <w:shd w:val="clear" w:color="auto" w:fill="auto"/>
          </w:tcPr>
          <w:p w:rsidR="009029FB" w:rsidRPr="00D41148" w:rsidRDefault="00241362" w:rsidP="00D41148">
            <w:pPr>
              <w:spacing w:after="0"/>
              <w:jc w:val="both"/>
              <w:rPr>
                <w:szCs w:val="24"/>
              </w:rPr>
            </w:pPr>
            <w:r>
              <w:rPr>
                <w:szCs w:val="24"/>
              </w:rPr>
              <w:t>Okul yönetimi tüm yerel yöneticilerle uyum içinde çalışmaktadır.</w:t>
            </w:r>
          </w:p>
        </w:tc>
      </w:tr>
      <w:tr w:rsidR="009029FB" w:rsidRPr="00D41148" w:rsidTr="000A25CA">
        <w:tc>
          <w:tcPr>
            <w:tcW w:w="2518" w:type="dxa"/>
            <w:shd w:val="clear" w:color="auto" w:fill="auto"/>
          </w:tcPr>
          <w:p w:rsidR="009029FB" w:rsidRPr="00D41148" w:rsidRDefault="00474795" w:rsidP="00D41148">
            <w:pPr>
              <w:spacing w:after="0"/>
              <w:jc w:val="both"/>
              <w:rPr>
                <w:szCs w:val="24"/>
              </w:rPr>
            </w:pPr>
            <w:r>
              <w:rPr>
                <w:szCs w:val="24"/>
              </w:rPr>
              <w:t>Ekonomik</w:t>
            </w:r>
          </w:p>
        </w:tc>
        <w:tc>
          <w:tcPr>
            <w:tcW w:w="11198" w:type="dxa"/>
            <w:shd w:val="clear" w:color="auto" w:fill="auto"/>
          </w:tcPr>
          <w:p w:rsidR="009029FB" w:rsidRPr="00D41148" w:rsidRDefault="009029FB" w:rsidP="00D41148">
            <w:pPr>
              <w:spacing w:after="0"/>
              <w:jc w:val="both"/>
              <w:rPr>
                <w:szCs w:val="24"/>
              </w:rPr>
            </w:pPr>
          </w:p>
        </w:tc>
      </w:tr>
      <w:tr w:rsidR="009029FB" w:rsidRPr="00D41148" w:rsidTr="000A25CA">
        <w:tc>
          <w:tcPr>
            <w:tcW w:w="2518" w:type="dxa"/>
            <w:shd w:val="clear" w:color="auto" w:fill="auto"/>
          </w:tcPr>
          <w:p w:rsidR="009029FB" w:rsidRPr="00D41148" w:rsidRDefault="00474795" w:rsidP="00D41148">
            <w:pPr>
              <w:spacing w:after="0"/>
              <w:jc w:val="both"/>
              <w:rPr>
                <w:szCs w:val="24"/>
              </w:rPr>
            </w:pPr>
            <w:r>
              <w:rPr>
                <w:szCs w:val="24"/>
              </w:rPr>
              <w:t>Sosyolojik</w:t>
            </w:r>
          </w:p>
        </w:tc>
        <w:tc>
          <w:tcPr>
            <w:tcW w:w="11198" w:type="dxa"/>
            <w:shd w:val="clear" w:color="auto" w:fill="auto"/>
          </w:tcPr>
          <w:p w:rsidR="009029FB" w:rsidRPr="00D41148" w:rsidRDefault="009029FB" w:rsidP="00D41148">
            <w:pPr>
              <w:spacing w:after="0"/>
              <w:jc w:val="both"/>
              <w:rPr>
                <w:szCs w:val="24"/>
              </w:rPr>
            </w:pPr>
          </w:p>
        </w:tc>
      </w:tr>
      <w:tr w:rsidR="009029FB" w:rsidRPr="00D41148" w:rsidTr="000A25CA">
        <w:tc>
          <w:tcPr>
            <w:tcW w:w="2518" w:type="dxa"/>
            <w:shd w:val="clear" w:color="auto" w:fill="auto"/>
          </w:tcPr>
          <w:p w:rsidR="009029FB" w:rsidRPr="00D41148" w:rsidRDefault="00474795" w:rsidP="00D41148">
            <w:pPr>
              <w:spacing w:after="0"/>
              <w:jc w:val="both"/>
              <w:rPr>
                <w:szCs w:val="24"/>
              </w:rPr>
            </w:pPr>
            <w:r>
              <w:rPr>
                <w:szCs w:val="24"/>
              </w:rPr>
              <w:t>Teknolojik</w:t>
            </w:r>
          </w:p>
        </w:tc>
        <w:tc>
          <w:tcPr>
            <w:tcW w:w="11198" w:type="dxa"/>
            <w:shd w:val="clear" w:color="auto" w:fill="auto"/>
          </w:tcPr>
          <w:p w:rsidR="009029FB" w:rsidRPr="00D41148" w:rsidRDefault="009029FB" w:rsidP="00D41148">
            <w:pPr>
              <w:spacing w:after="0"/>
              <w:jc w:val="both"/>
              <w:rPr>
                <w:szCs w:val="24"/>
              </w:rPr>
            </w:pPr>
          </w:p>
        </w:tc>
      </w:tr>
      <w:tr w:rsidR="00474795" w:rsidRPr="00D41148" w:rsidTr="000A25CA">
        <w:tc>
          <w:tcPr>
            <w:tcW w:w="2518" w:type="dxa"/>
            <w:shd w:val="clear" w:color="auto" w:fill="auto"/>
          </w:tcPr>
          <w:p w:rsidR="00474795" w:rsidRPr="00D41148" w:rsidRDefault="00474795" w:rsidP="00474795">
            <w:pPr>
              <w:spacing w:after="0"/>
              <w:jc w:val="both"/>
              <w:rPr>
                <w:szCs w:val="24"/>
              </w:rPr>
            </w:pPr>
            <w:r>
              <w:rPr>
                <w:szCs w:val="24"/>
              </w:rPr>
              <w:t>Mevzuat-Yasal</w:t>
            </w:r>
          </w:p>
        </w:tc>
        <w:tc>
          <w:tcPr>
            <w:tcW w:w="11198" w:type="dxa"/>
            <w:shd w:val="clear" w:color="auto" w:fill="auto"/>
          </w:tcPr>
          <w:p w:rsidR="00474795" w:rsidRPr="00D41148" w:rsidRDefault="00474795" w:rsidP="00474795">
            <w:pPr>
              <w:spacing w:after="0"/>
              <w:jc w:val="both"/>
              <w:rPr>
                <w:szCs w:val="24"/>
              </w:rPr>
            </w:pPr>
          </w:p>
        </w:tc>
      </w:tr>
      <w:tr w:rsidR="00474795" w:rsidRPr="00D41148" w:rsidTr="000A25CA">
        <w:tc>
          <w:tcPr>
            <w:tcW w:w="2518" w:type="dxa"/>
            <w:shd w:val="clear" w:color="auto" w:fill="auto"/>
          </w:tcPr>
          <w:p w:rsidR="00474795" w:rsidRPr="00D41148" w:rsidRDefault="00474795" w:rsidP="00474795">
            <w:pPr>
              <w:spacing w:after="0"/>
              <w:jc w:val="both"/>
              <w:rPr>
                <w:szCs w:val="24"/>
              </w:rPr>
            </w:pPr>
            <w:r>
              <w:rPr>
                <w:szCs w:val="24"/>
              </w:rPr>
              <w:t>Ekolojik</w:t>
            </w:r>
          </w:p>
        </w:tc>
        <w:tc>
          <w:tcPr>
            <w:tcW w:w="11198" w:type="dxa"/>
            <w:shd w:val="clear" w:color="auto" w:fill="auto"/>
          </w:tcPr>
          <w:p w:rsidR="00474795" w:rsidRPr="00D41148" w:rsidRDefault="00474795" w:rsidP="00474795">
            <w:pPr>
              <w:spacing w:after="0"/>
              <w:jc w:val="both"/>
              <w:rPr>
                <w:szCs w:val="24"/>
              </w:rPr>
            </w:pP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198"/>
      </w:tblGrid>
      <w:tr w:rsidR="00474795" w:rsidRPr="00D41148" w:rsidTr="00241362">
        <w:tc>
          <w:tcPr>
            <w:tcW w:w="2518" w:type="dxa"/>
          </w:tcPr>
          <w:p w:rsidR="00474795" w:rsidRPr="00D41148" w:rsidRDefault="00474795" w:rsidP="00474795">
            <w:pPr>
              <w:spacing w:after="0"/>
              <w:jc w:val="both"/>
              <w:rPr>
                <w:szCs w:val="24"/>
              </w:rPr>
            </w:pPr>
            <w:r>
              <w:rPr>
                <w:szCs w:val="24"/>
              </w:rPr>
              <w:t>Politik</w:t>
            </w:r>
          </w:p>
        </w:tc>
        <w:tc>
          <w:tcPr>
            <w:tcW w:w="11198" w:type="dxa"/>
            <w:shd w:val="clear" w:color="auto" w:fill="auto"/>
          </w:tcPr>
          <w:p w:rsidR="00474795" w:rsidRPr="00D41148" w:rsidRDefault="00474795" w:rsidP="00474795">
            <w:pPr>
              <w:spacing w:after="0"/>
              <w:jc w:val="both"/>
              <w:rPr>
                <w:szCs w:val="24"/>
              </w:rPr>
            </w:pPr>
          </w:p>
        </w:tc>
      </w:tr>
      <w:tr w:rsidR="00474795" w:rsidRPr="00D41148" w:rsidTr="00241362">
        <w:tc>
          <w:tcPr>
            <w:tcW w:w="2518" w:type="dxa"/>
          </w:tcPr>
          <w:p w:rsidR="00474795" w:rsidRPr="00D41148" w:rsidRDefault="00474795" w:rsidP="00474795">
            <w:pPr>
              <w:spacing w:after="0"/>
              <w:jc w:val="both"/>
              <w:rPr>
                <w:szCs w:val="24"/>
              </w:rPr>
            </w:pPr>
            <w:r>
              <w:rPr>
                <w:szCs w:val="24"/>
              </w:rPr>
              <w:t>Ekonomik</w:t>
            </w:r>
          </w:p>
        </w:tc>
        <w:tc>
          <w:tcPr>
            <w:tcW w:w="11198" w:type="dxa"/>
            <w:shd w:val="clear" w:color="auto" w:fill="auto"/>
          </w:tcPr>
          <w:p w:rsidR="00474795" w:rsidRPr="00D41148" w:rsidRDefault="00241362" w:rsidP="00474795">
            <w:pPr>
              <w:spacing w:after="0"/>
              <w:jc w:val="both"/>
              <w:rPr>
                <w:szCs w:val="24"/>
              </w:rPr>
            </w:pPr>
            <w:r>
              <w:rPr>
                <w:szCs w:val="24"/>
              </w:rPr>
              <w:t>Öğrenci velilerinin ekonomik durumları genel olarak iyi değildir.</w:t>
            </w:r>
          </w:p>
        </w:tc>
      </w:tr>
      <w:tr w:rsidR="00474795" w:rsidRPr="00D41148" w:rsidTr="00241362">
        <w:tc>
          <w:tcPr>
            <w:tcW w:w="2518" w:type="dxa"/>
          </w:tcPr>
          <w:p w:rsidR="00474795" w:rsidRPr="00D41148" w:rsidRDefault="00474795" w:rsidP="00474795">
            <w:pPr>
              <w:spacing w:after="0"/>
              <w:jc w:val="both"/>
              <w:rPr>
                <w:szCs w:val="24"/>
              </w:rPr>
            </w:pPr>
            <w:r>
              <w:rPr>
                <w:szCs w:val="24"/>
              </w:rPr>
              <w:t>Sosyolojik</w:t>
            </w:r>
          </w:p>
        </w:tc>
        <w:tc>
          <w:tcPr>
            <w:tcW w:w="11198" w:type="dxa"/>
            <w:shd w:val="clear" w:color="auto" w:fill="auto"/>
          </w:tcPr>
          <w:p w:rsidR="00474795" w:rsidRPr="00D41148" w:rsidRDefault="00491F4A" w:rsidP="00474795">
            <w:pPr>
              <w:spacing w:after="0"/>
              <w:jc w:val="both"/>
              <w:rPr>
                <w:szCs w:val="24"/>
              </w:rPr>
            </w:pPr>
            <w:r>
              <w:rPr>
                <w:szCs w:val="24"/>
              </w:rPr>
              <w:t>Farklı kültür ve seviyeden olan öğrencilerin okula uyumu zaman almaktadır.</w:t>
            </w:r>
          </w:p>
        </w:tc>
      </w:tr>
      <w:tr w:rsidR="00474795" w:rsidRPr="00D41148" w:rsidTr="00241362">
        <w:tc>
          <w:tcPr>
            <w:tcW w:w="2518" w:type="dxa"/>
          </w:tcPr>
          <w:p w:rsidR="00474795" w:rsidRPr="00D41148" w:rsidRDefault="00474795" w:rsidP="00474795">
            <w:pPr>
              <w:spacing w:after="0"/>
              <w:jc w:val="both"/>
              <w:rPr>
                <w:szCs w:val="24"/>
              </w:rPr>
            </w:pPr>
            <w:r>
              <w:rPr>
                <w:szCs w:val="24"/>
              </w:rPr>
              <w:t>Teknolojik</w:t>
            </w:r>
          </w:p>
        </w:tc>
        <w:tc>
          <w:tcPr>
            <w:tcW w:w="11198" w:type="dxa"/>
            <w:shd w:val="clear" w:color="auto" w:fill="auto"/>
          </w:tcPr>
          <w:p w:rsidR="00474795" w:rsidRPr="00D41148" w:rsidRDefault="00241362" w:rsidP="00474795">
            <w:pPr>
              <w:spacing w:after="0"/>
              <w:jc w:val="both"/>
              <w:rPr>
                <w:szCs w:val="24"/>
              </w:rPr>
            </w:pPr>
            <w:r>
              <w:rPr>
                <w:szCs w:val="24"/>
              </w:rPr>
              <w:t>Öğrencilerin teknoloji bağımlılıkları</w:t>
            </w:r>
          </w:p>
        </w:tc>
      </w:tr>
      <w:tr w:rsidR="00474795" w:rsidRPr="00D41148" w:rsidTr="00241362">
        <w:tc>
          <w:tcPr>
            <w:tcW w:w="2518" w:type="dxa"/>
          </w:tcPr>
          <w:p w:rsidR="00474795" w:rsidRPr="00D41148" w:rsidRDefault="00474795" w:rsidP="00474795">
            <w:pPr>
              <w:spacing w:after="0"/>
              <w:jc w:val="both"/>
              <w:rPr>
                <w:szCs w:val="24"/>
              </w:rPr>
            </w:pPr>
            <w:r>
              <w:rPr>
                <w:szCs w:val="24"/>
              </w:rPr>
              <w:t>Mevzuat-Yasal</w:t>
            </w:r>
          </w:p>
        </w:tc>
        <w:tc>
          <w:tcPr>
            <w:tcW w:w="11198" w:type="dxa"/>
            <w:shd w:val="clear" w:color="auto" w:fill="auto"/>
          </w:tcPr>
          <w:p w:rsidR="00474795" w:rsidRPr="00D41148" w:rsidRDefault="00241362" w:rsidP="00474795">
            <w:pPr>
              <w:spacing w:after="0"/>
              <w:jc w:val="both"/>
              <w:rPr>
                <w:szCs w:val="24"/>
              </w:rPr>
            </w:pPr>
            <w:r>
              <w:rPr>
                <w:szCs w:val="24"/>
              </w:rPr>
              <w:t>Liselere geçiş sınavının sık-sık değiştirilmesi</w:t>
            </w:r>
          </w:p>
        </w:tc>
      </w:tr>
      <w:tr w:rsidR="00474795" w:rsidRPr="00D41148" w:rsidTr="00241362">
        <w:tc>
          <w:tcPr>
            <w:tcW w:w="2518" w:type="dxa"/>
          </w:tcPr>
          <w:p w:rsidR="00474795" w:rsidRPr="00D41148" w:rsidRDefault="00474795" w:rsidP="00474795">
            <w:pPr>
              <w:spacing w:after="0"/>
              <w:jc w:val="both"/>
              <w:rPr>
                <w:szCs w:val="24"/>
              </w:rPr>
            </w:pPr>
            <w:r>
              <w:rPr>
                <w:szCs w:val="24"/>
              </w:rPr>
              <w:t>Ekolojik</w:t>
            </w:r>
          </w:p>
        </w:tc>
        <w:tc>
          <w:tcPr>
            <w:tcW w:w="11198" w:type="dxa"/>
            <w:shd w:val="clear" w:color="auto" w:fill="auto"/>
          </w:tcPr>
          <w:p w:rsidR="00474795" w:rsidRPr="00D41148" w:rsidRDefault="00474795" w:rsidP="00474795">
            <w:pPr>
              <w:spacing w:after="0"/>
              <w:jc w:val="both"/>
              <w:rPr>
                <w:szCs w:val="24"/>
              </w:rPr>
            </w:pPr>
          </w:p>
        </w:tc>
      </w:tr>
    </w:tbl>
    <w:p w:rsidR="007204B0" w:rsidRDefault="007204B0" w:rsidP="007204B0">
      <w:bookmarkStart w:id="28" w:name="_Toc416085141"/>
      <w:bookmarkStart w:id="29" w:name="_Toc529519454"/>
      <w:bookmarkEnd w:id="26"/>
    </w:p>
    <w:p w:rsidR="00DB7089" w:rsidRPr="00A47F2F" w:rsidRDefault="00DB7089" w:rsidP="007204B0">
      <w:pPr>
        <w:pStyle w:val="Balk2"/>
      </w:pPr>
      <w:bookmarkStart w:id="30" w:name="_Toc531097538"/>
      <w:r w:rsidRPr="00A47F2F">
        <w:lastRenderedPageBreak/>
        <w:t>Gelişim ve Sorun Alanları</w:t>
      </w:r>
      <w:bookmarkEnd w:id="28"/>
      <w:bookmarkEnd w:id="29"/>
      <w:bookmarkEnd w:id="30"/>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1204FF"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
    <w:p w:rsidR="001204FF" w:rsidRDefault="00C27A06" w:rsidP="008B2537">
      <w:pPr>
        <w:spacing w:after="0"/>
        <w:ind w:firstLine="708"/>
        <w:jc w:val="both"/>
        <w:rPr>
          <w:szCs w:val="24"/>
        </w:rPr>
      </w:pPr>
      <w:r w:rsidRPr="001204FF">
        <w:rPr>
          <w:b/>
          <w:szCs w:val="24"/>
        </w:rPr>
        <w:t>Eğitime erişim, öğrencinin eğitim faaliyetine erişmesi ve tamamlamasına ilişkin süreçleri;</w:t>
      </w:r>
    </w:p>
    <w:p w:rsidR="001204FF" w:rsidRDefault="00C27A06" w:rsidP="008B2537">
      <w:pPr>
        <w:spacing w:after="0"/>
        <w:ind w:firstLine="708"/>
        <w:jc w:val="both"/>
        <w:rPr>
          <w:szCs w:val="24"/>
        </w:rPr>
      </w:pPr>
      <w:r w:rsidRPr="001204FF">
        <w:rPr>
          <w:b/>
          <w:szCs w:val="24"/>
        </w:rPr>
        <w:t>Eğitimde kalite, öğrencinin akademik başarısı, sosyal ve bilişsel gelişimi ve istihdamı da dâhil olmak üzere eğitim ve öğretim sürecinin hayata hazırlama evresini</w:t>
      </w:r>
      <w:r w:rsidR="001204FF">
        <w:rPr>
          <w:szCs w:val="24"/>
        </w:rPr>
        <w:t>;</w:t>
      </w:r>
    </w:p>
    <w:p w:rsidR="00C27A06" w:rsidRPr="001204FF" w:rsidRDefault="00C27A06" w:rsidP="008B2537">
      <w:pPr>
        <w:spacing w:after="0"/>
        <w:ind w:firstLine="708"/>
        <w:jc w:val="both"/>
        <w:rPr>
          <w:b/>
          <w:szCs w:val="24"/>
        </w:rPr>
      </w:pPr>
      <w:r w:rsidRPr="001204FF">
        <w:rPr>
          <w:b/>
          <w:szCs w:val="24"/>
        </w:rPr>
        <w:t>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p w:rsidR="00C80377" w:rsidRDefault="00C80377"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D41148">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lastRenderedPageBreak/>
              <w:t>Hayatboyu Öğrenme</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rsidTr="00D41148">
        <w:tc>
          <w:tcPr>
            <w:tcW w:w="4252" w:type="dxa"/>
            <w:shd w:val="clear" w:color="auto" w:fill="auto"/>
          </w:tcPr>
          <w:p w:rsidR="005E2863" w:rsidRPr="000140D3" w:rsidRDefault="005E2863" w:rsidP="00D41148">
            <w:pPr>
              <w:spacing w:after="0"/>
              <w:jc w:val="both"/>
              <w:rPr>
                <w:sz w:val="32"/>
                <w:szCs w:val="24"/>
              </w:rPr>
            </w:pPr>
          </w:p>
        </w:tc>
        <w:tc>
          <w:tcPr>
            <w:tcW w:w="3402" w:type="dxa"/>
            <w:shd w:val="clear" w:color="auto" w:fill="auto"/>
          </w:tcPr>
          <w:p w:rsidR="005E2863" w:rsidRPr="000140D3" w:rsidRDefault="005E2863" w:rsidP="00D41148">
            <w:pPr>
              <w:spacing w:after="0"/>
              <w:jc w:val="both"/>
              <w:rPr>
                <w:sz w:val="32"/>
                <w:szCs w:val="24"/>
              </w:rPr>
            </w:pPr>
          </w:p>
        </w:tc>
        <w:tc>
          <w:tcPr>
            <w:tcW w:w="4111"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27A06" w:rsidRDefault="00C27A06" w:rsidP="00C27A06">
      <w:pPr>
        <w:spacing w:after="0"/>
        <w:ind w:firstLine="708"/>
        <w:jc w:val="both"/>
        <w:rPr>
          <w:szCs w:val="24"/>
        </w:rPr>
      </w:pPr>
    </w:p>
    <w:p w:rsidR="001204FF" w:rsidRDefault="001204FF" w:rsidP="00C27A06">
      <w:pPr>
        <w:spacing w:after="0"/>
        <w:ind w:firstLine="708"/>
        <w:jc w:val="both"/>
        <w:rPr>
          <w:szCs w:val="24"/>
        </w:rPr>
      </w:pPr>
    </w:p>
    <w:p w:rsidR="00A20B34" w:rsidRDefault="00DB7089" w:rsidP="00A20B34">
      <w:pPr>
        <w:pStyle w:val="Balk3"/>
      </w:pPr>
      <w:bookmarkStart w:id="31" w:name="_Toc416084890"/>
      <w:r w:rsidRPr="00A47F2F">
        <w:t>Gelişim ve Sorun Alanları</w:t>
      </w:r>
      <w:r w:rsidR="00A20B34">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A47F2F" w:rsidTr="00FD0161">
        <w:trPr>
          <w:trHeight w:val="300"/>
        </w:trPr>
        <w:tc>
          <w:tcPr>
            <w:tcW w:w="14709" w:type="dxa"/>
            <w:gridSpan w:val="2"/>
            <w:vAlign w:val="center"/>
            <w:hideMark/>
          </w:tcPr>
          <w:bookmarkEnd w:id="31"/>
          <w:p w:rsidR="00F675E8" w:rsidRPr="00A47F2F" w:rsidRDefault="00F675E8" w:rsidP="00A20B34">
            <w:pPr>
              <w:spacing w:after="0" w:line="240" w:lineRule="auto"/>
              <w:rPr>
                <w:b/>
                <w:bCs/>
                <w:color w:val="000000"/>
                <w:szCs w:val="24"/>
              </w:rPr>
            </w:pPr>
            <w:r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491F4A" w:rsidP="00FE3704">
            <w:pPr>
              <w:spacing w:after="0" w:line="240" w:lineRule="auto"/>
              <w:rPr>
                <w:color w:val="000000"/>
                <w:szCs w:val="24"/>
              </w:rPr>
            </w:pPr>
            <w:r>
              <w:rPr>
                <w:color w:val="000000"/>
                <w:szCs w:val="24"/>
              </w:rPr>
              <w:t>Genel olarak devamsızlıkta bir sorun olmamasına rağmen ders yönünden başarısız olan öğrencilerin içinden sürekli devamsız durumuna düşen öğrencilerin olduğu, sosyal - ekonomik yönden düşük profilli ailelerde de kızların erken yaşlarda okuldan alındığı ve nadiren de olsa evlendirildikleri tespit edilmiştir.</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491F4A" w:rsidP="00FE3704">
            <w:pPr>
              <w:spacing w:after="0" w:line="240" w:lineRule="auto"/>
              <w:rPr>
                <w:color w:val="000000"/>
                <w:szCs w:val="24"/>
              </w:rPr>
            </w:pPr>
            <w:r>
              <w:rPr>
                <w:color w:val="000000"/>
                <w:szCs w:val="24"/>
              </w:rPr>
              <w:t xml:space="preserve">Sınıf tekrarı yapan öğrenci sayısı </w:t>
            </w:r>
            <w:r w:rsidR="009A2834">
              <w:rPr>
                <w:color w:val="000000"/>
                <w:szCs w:val="24"/>
              </w:rPr>
              <w:t>okul öğrenci sayısına göre yüzdelik olarak;</w:t>
            </w:r>
            <w:r>
              <w:rPr>
                <w:color w:val="000000"/>
                <w:szCs w:val="24"/>
              </w:rPr>
              <w:t>0,002-0,010 aralığında değişiklik arz etmektedir.</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0738B1" w:rsidRDefault="000738B1" w:rsidP="000738B1">
            <w:pPr>
              <w:pStyle w:val="Default"/>
              <w:rPr>
                <w:sz w:val="22"/>
                <w:szCs w:val="22"/>
              </w:rPr>
            </w:pPr>
            <w:r>
              <w:rPr>
                <w:sz w:val="22"/>
                <w:szCs w:val="22"/>
              </w:rPr>
              <w:t xml:space="preserve">Kız çocukları başta olmak üzere özel politika gerektiren grupların eğitime erişimi </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0738B1" w:rsidRDefault="000738B1" w:rsidP="000738B1">
            <w:pPr>
              <w:pStyle w:val="Default"/>
              <w:rPr>
                <w:sz w:val="22"/>
                <w:szCs w:val="22"/>
              </w:rPr>
            </w:pPr>
            <w:r>
              <w:rPr>
                <w:sz w:val="22"/>
                <w:szCs w:val="22"/>
              </w:rPr>
              <w:t xml:space="preserve">Okula Uyum /Öğrencilere yönelik oryantasyon faaliyetleri </w:t>
            </w: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0738B1" w:rsidRDefault="000738B1" w:rsidP="000738B1">
            <w:pPr>
              <w:pStyle w:val="Default"/>
              <w:rPr>
                <w:sz w:val="22"/>
                <w:szCs w:val="22"/>
              </w:rPr>
            </w:pPr>
            <w:r>
              <w:rPr>
                <w:sz w:val="22"/>
                <w:szCs w:val="22"/>
              </w:rPr>
              <w:t xml:space="preserve">Zorunlu eğitimden erken ayrılma </w:t>
            </w:r>
            <w:bookmarkStart w:id="32" w:name="_GoBack"/>
            <w:bookmarkEnd w:id="32"/>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9</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330"/>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10</w:t>
            </w:r>
          </w:p>
        </w:tc>
        <w:tc>
          <w:tcPr>
            <w:tcW w:w="13889" w:type="dxa"/>
            <w:vAlign w:val="center"/>
          </w:tcPr>
          <w:p w:rsidR="00F675E8" w:rsidRPr="00A47F2F" w:rsidRDefault="00F675E8" w:rsidP="00FE3704">
            <w:pPr>
              <w:spacing w:after="0" w:line="240" w:lineRule="auto"/>
              <w:rPr>
                <w:color w:val="000000"/>
                <w:szCs w:val="24"/>
              </w:rPr>
            </w:pPr>
          </w:p>
        </w:tc>
      </w:tr>
    </w:tbl>
    <w:p w:rsidR="004778E9" w:rsidRPr="00A47F2F" w:rsidRDefault="004778E9" w:rsidP="004778E9">
      <w:pPr>
        <w:rPr>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3889"/>
      </w:tblGrid>
      <w:tr w:rsidR="00F675E8" w:rsidRPr="00A47F2F" w:rsidTr="00FD0161">
        <w:trPr>
          <w:trHeight w:val="113"/>
        </w:trPr>
        <w:tc>
          <w:tcPr>
            <w:tcW w:w="14709"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lastRenderedPageBreak/>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675E8" w:rsidRPr="00A47F2F" w:rsidRDefault="009A2834" w:rsidP="00FE3704">
            <w:pPr>
              <w:spacing w:after="0" w:line="240" w:lineRule="auto"/>
              <w:rPr>
                <w:color w:val="000000"/>
                <w:szCs w:val="24"/>
              </w:rPr>
            </w:pPr>
            <w:r>
              <w:rPr>
                <w:color w:val="000000"/>
                <w:szCs w:val="24"/>
              </w:rPr>
              <w:t xml:space="preserve">Okulumuz "Devletin Özel Okulu Olma" hedefi ile yola çıkan bir eğitim kurumudur. Gerek fiziki alt yapısı gerekse güçlü öğretmen kadrosuyla eğitimde fark yaratma çalışmaları yapılmaktadır.  </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675E8" w:rsidRPr="00A47F2F" w:rsidRDefault="009A2834" w:rsidP="00FE3704">
            <w:pPr>
              <w:spacing w:after="0" w:line="240" w:lineRule="auto"/>
              <w:rPr>
                <w:color w:val="000000"/>
                <w:szCs w:val="24"/>
              </w:rPr>
            </w:pPr>
            <w:r>
              <w:rPr>
                <w:color w:val="000000"/>
                <w:szCs w:val="24"/>
              </w:rPr>
              <w:t>Akademik başarı her geçen yıl artmaktadır.</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675E8" w:rsidRPr="00A47F2F" w:rsidRDefault="003A7F8F" w:rsidP="00FE3704">
            <w:pPr>
              <w:spacing w:after="0" w:line="240" w:lineRule="auto"/>
              <w:rPr>
                <w:color w:val="000000"/>
                <w:szCs w:val="24"/>
              </w:rPr>
            </w:pPr>
            <w:r>
              <w:rPr>
                <w:color w:val="000000"/>
                <w:szCs w:val="24"/>
              </w:rPr>
              <w:t>Mezun öğrenciler takip edilememektedir. Fakat üniversiteye yerleştirme oranları ortalama %30 ile %50 arasında değişiklik arz etmektedir.</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675E8" w:rsidRPr="005B1098" w:rsidRDefault="005B1098" w:rsidP="005B1098">
            <w:pPr>
              <w:pStyle w:val="Default"/>
              <w:rPr>
                <w:sz w:val="22"/>
                <w:szCs w:val="22"/>
              </w:rPr>
            </w:pPr>
            <w:r>
              <w:rPr>
                <w:sz w:val="22"/>
                <w:szCs w:val="22"/>
              </w:rPr>
              <w:t xml:space="preserve">Teknolojik imkânlar / Eğitimde bilgi ve iletişim teknolojilerinin kullanımı </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675E8" w:rsidRPr="000738B1" w:rsidRDefault="000738B1" w:rsidP="000738B1">
            <w:pPr>
              <w:pStyle w:val="Default"/>
              <w:rPr>
                <w:sz w:val="22"/>
                <w:szCs w:val="22"/>
              </w:rPr>
            </w:pPr>
            <w:r>
              <w:rPr>
                <w:sz w:val="22"/>
                <w:szCs w:val="22"/>
              </w:rPr>
              <w:t xml:space="preserve">Okul güvenliği, sağlığı ve hijyen </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675E8" w:rsidRPr="000738B1" w:rsidRDefault="000738B1" w:rsidP="000738B1">
            <w:pPr>
              <w:pStyle w:val="Default"/>
              <w:rPr>
                <w:sz w:val="22"/>
                <w:szCs w:val="22"/>
              </w:rPr>
            </w:pPr>
            <w:r>
              <w:rPr>
                <w:sz w:val="22"/>
                <w:szCs w:val="22"/>
              </w:rPr>
              <w:t xml:space="preserve">Zararlı alışkanlıklar, şiddet eğilimi ve bağımlılıkla mücadele </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F675E8" w:rsidRPr="000738B1" w:rsidRDefault="000738B1" w:rsidP="000738B1">
            <w:pPr>
              <w:pStyle w:val="Default"/>
              <w:rPr>
                <w:sz w:val="22"/>
                <w:szCs w:val="22"/>
              </w:rPr>
            </w:pPr>
            <w:r>
              <w:rPr>
                <w:sz w:val="22"/>
                <w:szCs w:val="22"/>
              </w:rPr>
              <w:t xml:space="preserve">Rehberlik / Eğitsel, mesleki ve kişisel rehberlik hizmetleri </w:t>
            </w: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9</w:t>
            </w:r>
          </w:p>
        </w:tc>
        <w:tc>
          <w:tcPr>
            <w:tcW w:w="13889" w:type="dxa"/>
            <w:vAlign w:val="center"/>
          </w:tcPr>
          <w:p w:rsidR="00F675E8" w:rsidRPr="00A47F2F" w:rsidRDefault="00F675E8" w:rsidP="00FE3704">
            <w:pPr>
              <w:spacing w:after="0" w:line="240" w:lineRule="auto"/>
              <w:rPr>
                <w:color w:val="000000"/>
                <w:szCs w:val="24"/>
              </w:rPr>
            </w:pPr>
          </w:p>
        </w:tc>
      </w:tr>
      <w:tr w:rsidR="00F675E8" w:rsidRPr="00A47F2F" w:rsidTr="00FD0161">
        <w:trPr>
          <w:trHeight w:val="57"/>
        </w:trPr>
        <w:tc>
          <w:tcPr>
            <w:tcW w:w="820"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10</w:t>
            </w:r>
          </w:p>
        </w:tc>
        <w:tc>
          <w:tcPr>
            <w:tcW w:w="13889" w:type="dxa"/>
            <w:vAlign w:val="center"/>
          </w:tcPr>
          <w:p w:rsidR="00F675E8" w:rsidRPr="00A47F2F" w:rsidRDefault="00F675E8" w:rsidP="00FE3704">
            <w:pPr>
              <w:spacing w:after="0" w:line="240" w:lineRule="auto"/>
              <w:rPr>
                <w:color w:val="000000"/>
                <w:szCs w:val="24"/>
              </w:rPr>
            </w:pPr>
          </w:p>
        </w:tc>
      </w:tr>
    </w:tbl>
    <w:p w:rsidR="00E170ED" w:rsidRPr="00A47F2F" w:rsidRDefault="00E170ED" w:rsidP="001B455A">
      <w:pPr>
        <w:rP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0413B1" w:rsidRPr="00A47F2F" w:rsidTr="00410D4D">
        <w:trPr>
          <w:trHeight w:val="330"/>
        </w:trPr>
        <w:tc>
          <w:tcPr>
            <w:tcW w:w="14709"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4072" w:type="dxa"/>
            <w:vAlign w:val="center"/>
          </w:tcPr>
          <w:p w:rsidR="000413B1" w:rsidRPr="00A47F2F" w:rsidRDefault="003A7F8F" w:rsidP="00FE3704">
            <w:pPr>
              <w:spacing w:after="0" w:line="240" w:lineRule="auto"/>
              <w:rPr>
                <w:color w:val="000000"/>
                <w:szCs w:val="24"/>
              </w:rPr>
            </w:pPr>
            <w:r>
              <w:rPr>
                <w:color w:val="000000"/>
                <w:szCs w:val="24"/>
              </w:rPr>
              <w:t xml:space="preserve">Okulumuz 15 </w:t>
            </w:r>
            <w:r w:rsidR="00F23570">
              <w:rPr>
                <w:color w:val="000000"/>
                <w:szCs w:val="24"/>
              </w:rPr>
              <w:t>dersliklidir.</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4072" w:type="dxa"/>
            <w:vAlign w:val="center"/>
          </w:tcPr>
          <w:p w:rsidR="000413B1" w:rsidRPr="00533F9B" w:rsidRDefault="00533F9B" w:rsidP="00533F9B">
            <w:pPr>
              <w:pStyle w:val="Default"/>
              <w:rPr>
                <w:sz w:val="22"/>
                <w:szCs w:val="22"/>
              </w:rPr>
            </w:pPr>
            <w:r>
              <w:rPr>
                <w:sz w:val="22"/>
                <w:szCs w:val="22"/>
              </w:rPr>
              <w:t xml:space="preserve">İş sağlığı ve güvenliği </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4072" w:type="dxa"/>
            <w:vAlign w:val="center"/>
          </w:tcPr>
          <w:p w:rsidR="000413B1" w:rsidRPr="00533F9B" w:rsidRDefault="00533F9B" w:rsidP="00533F9B">
            <w:pPr>
              <w:pStyle w:val="Default"/>
              <w:rPr>
                <w:sz w:val="22"/>
                <w:szCs w:val="22"/>
              </w:rPr>
            </w:pPr>
            <w:r>
              <w:rPr>
                <w:sz w:val="22"/>
                <w:szCs w:val="22"/>
              </w:rPr>
              <w:t xml:space="preserve">Kurumsal iletişim, iç ve dış paydaşlar ile etkin ve sürekli iletişim </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4</w:t>
            </w:r>
          </w:p>
        </w:tc>
        <w:tc>
          <w:tcPr>
            <w:tcW w:w="14072" w:type="dxa"/>
            <w:vAlign w:val="center"/>
          </w:tcPr>
          <w:p w:rsidR="000413B1" w:rsidRPr="00533F9B" w:rsidRDefault="00533F9B" w:rsidP="00533F9B">
            <w:pPr>
              <w:pStyle w:val="Default"/>
              <w:rPr>
                <w:sz w:val="22"/>
                <w:szCs w:val="22"/>
              </w:rPr>
            </w:pPr>
            <w:r>
              <w:rPr>
                <w:sz w:val="22"/>
                <w:szCs w:val="22"/>
              </w:rPr>
              <w:t xml:space="preserve">Kurumsal Yapı / Özel eğitime ihtiyacı olan öğrencilere uygun eğitim ve ortam </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5</w:t>
            </w:r>
          </w:p>
        </w:tc>
        <w:tc>
          <w:tcPr>
            <w:tcW w:w="14072" w:type="dxa"/>
            <w:vAlign w:val="center"/>
          </w:tcPr>
          <w:p w:rsidR="000413B1" w:rsidRPr="00533F9B" w:rsidRDefault="00533F9B" w:rsidP="00533F9B">
            <w:pPr>
              <w:pStyle w:val="Default"/>
              <w:rPr>
                <w:sz w:val="22"/>
                <w:szCs w:val="22"/>
              </w:rPr>
            </w:pPr>
            <w:r>
              <w:rPr>
                <w:sz w:val="22"/>
                <w:szCs w:val="22"/>
              </w:rPr>
              <w:t xml:space="preserve">Kurumsal Yapı / Sosyal, kültürel, sanatsal ve sportif faaliyet alanlarının yetersizliği </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6</w:t>
            </w:r>
          </w:p>
        </w:tc>
        <w:tc>
          <w:tcPr>
            <w:tcW w:w="14072" w:type="dxa"/>
            <w:vAlign w:val="center"/>
          </w:tcPr>
          <w:p w:rsidR="000413B1" w:rsidRPr="00941CFE" w:rsidRDefault="00941CFE" w:rsidP="00941CFE">
            <w:pPr>
              <w:pStyle w:val="Default"/>
              <w:rPr>
                <w:sz w:val="22"/>
                <w:szCs w:val="22"/>
              </w:rPr>
            </w:pPr>
            <w:r>
              <w:rPr>
                <w:sz w:val="22"/>
                <w:szCs w:val="22"/>
              </w:rPr>
              <w:t xml:space="preserve">Okul aile birliği ve ailelerin katılımı </w:t>
            </w: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7</w:t>
            </w:r>
          </w:p>
        </w:tc>
        <w:tc>
          <w:tcPr>
            <w:tcW w:w="14072" w:type="dxa"/>
            <w:vAlign w:val="center"/>
          </w:tcPr>
          <w:p w:rsidR="000413B1" w:rsidRPr="00A47F2F" w:rsidRDefault="000413B1" w:rsidP="00FE3704">
            <w:pPr>
              <w:spacing w:after="0" w:line="240" w:lineRule="auto"/>
              <w:rPr>
                <w:color w:val="000000"/>
                <w:szCs w:val="24"/>
              </w:rPr>
            </w:pP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8</w:t>
            </w:r>
          </w:p>
        </w:tc>
        <w:tc>
          <w:tcPr>
            <w:tcW w:w="14072" w:type="dxa"/>
            <w:vAlign w:val="center"/>
          </w:tcPr>
          <w:p w:rsidR="000413B1" w:rsidRPr="00A47F2F" w:rsidRDefault="000413B1" w:rsidP="00FE3704">
            <w:pPr>
              <w:spacing w:after="0" w:line="240" w:lineRule="auto"/>
              <w:rPr>
                <w:color w:val="000000"/>
                <w:szCs w:val="24"/>
              </w:rPr>
            </w:pP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9</w:t>
            </w:r>
          </w:p>
        </w:tc>
        <w:tc>
          <w:tcPr>
            <w:tcW w:w="14072" w:type="dxa"/>
            <w:vAlign w:val="center"/>
          </w:tcPr>
          <w:p w:rsidR="000413B1" w:rsidRPr="00A47F2F" w:rsidRDefault="000413B1" w:rsidP="00FE3704">
            <w:pPr>
              <w:spacing w:after="0" w:line="240" w:lineRule="auto"/>
              <w:rPr>
                <w:color w:val="000000"/>
                <w:szCs w:val="24"/>
              </w:rPr>
            </w:pPr>
          </w:p>
        </w:tc>
      </w:tr>
      <w:tr w:rsidR="000413B1" w:rsidRPr="00A47F2F" w:rsidTr="00410D4D">
        <w:trPr>
          <w:trHeight w:val="330"/>
        </w:trPr>
        <w:tc>
          <w:tcPr>
            <w:tcW w:w="637"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10</w:t>
            </w:r>
          </w:p>
        </w:tc>
        <w:tc>
          <w:tcPr>
            <w:tcW w:w="14072" w:type="dxa"/>
            <w:vAlign w:val="center"/>
          </w:tcPr>
          <w:p w:rsidR="000413B1" w:rsidRPr="00A47F2F" w:rsidRDefault="000413B1" w:rsidP="00FE3704">
            <w:pPr>
              <w:spacing w:after="0" w:line="240" w:lineRule="auto"/>
              <w:rPr>
                <w:color w:val="000000"/>
                <w:szCs w:val="24"/>
              </w:rPr>
            </w:pPr>
          </w:p>
        </w:tc>
      </w:tr>
    </w:tbl>
    <w:p w:rsidR="003322A4" w:rsidRPr="003322A4" w:rsidRDefault="00B11140" w:rsidP="002B6FDB">
      <w:bookmarkStart w:id="33" w:name="_Toc416085142"/>
      <w:bookmarkStart w:id="34" w:name="_Toc529519455"/>
      <w:r>
        <w:br w:type="page"/>
      </w:r>
      <w:bookmarkEnd w:id="33"/>
      <w:bookmarkEnd w:id="34"/>
    </w:p>
    <w:p w:rsidR="00153471" w:rsidRPr="00A47F2F" w:rsidRDefault="008D4E73" w:rsidP="002B6FDB">
      <w:pPr>
        <w:pStyle w:val="Balk1"/>
      </w:pPr>
      <w:bookmarkStart w:id="35" w:name="_Toc411525143"/>
      <w:bookmarkStart w:id="36" w:name="_Toc416085144"/>
      <w:bookmarkStart w:id="37" w:name="_Toc529519458"/>
      <w:bookmarkStart w:id="38" w:name="_Toc531097539"/>
      <w:r>
        <w:lastRenderedPageBreak/>
        <w:t xml:space="preserve">BÖLÜM III: </w:t>
      </w:r>
      <w:r w:rsidR="00153471" w:rsidRPr="00A47F2F">
        <w:t>MİSYON, VİZYON VE TEMEL DEĞERLER</w:t>
      </w:r>
      <w:bookmarkEnd w:id="35"/>
      <w:bookmarkEnd w:id="36"/>
      <w:bookmarkEnd w:id="37"/>
      <w:bookmarkEnd w:id="38"/>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8E325C" w:rsidRPr="00A47F2F" w:rsidRDefault="00D41148" w:rsidP="00D41148">
      <w:pPr>
        <w:pStyle w:val="Balk2"/>
      </w:pPr>
      <w:bookmarkStart w:id="39" w:name="_Toc531097540"/>
      <w:commentRangeStart w:id="40"/>
      <w:r>
        <w:t>MİSYO</w:t>
      </w:r>
      <w:r w:rsidR="008E325C" w:rsidRPr="00A47F2F">
        <w:t>N</w:t>
      </w:r>
      <w:r w:rsidR="00B11140">
        <w:t>UMUZ</w:t>
      </w:r>
      <w:commentRangeEnd w:id="40"/>
      <w:r w:rsidR="00373590">
        <w:rPr>
          <w:rStyle w:val="AklamaBavurusu"/>
          <w:rFonts w:eastAsia="Times New Roman"/>
          <w:b w:val="0"/>
        </w:rPr>
        <w:commentReference w:id="40"/>
      </w:r>
      <w:r w:rsidR="00373590" w:rsidRPr="00373590">
        <w:rPr>
          <w:highlight w:val="yellow"/>
        </w:rPr>
        <w:t>*</w:t>
      </w:r>
      <w:bookmarkEnd w:id="39"/>
    </w:p>
    <w:p w:rsidR="00B11140" w:rsidRDefault="00245CA7" w:rsidP="00B11140">
      <w:pPr>
        <w:ind w:left="284"/>
        <w:jc w:val="both"/>
        <w:rPr>
          <w:szCs w:val="24"/>
        </w:rPr>
      </w:pPr>
      <w:r w:rsidRPr="00245CA7">
        <w:rPr>
          <w:szCs w:val="24"/>
        </w:rPr>
        <w:t>Türk Milli Eğitiminin amaçları doğrultusunda,</w:t>
      </w:r>
      <w:r w:rsidR="00E54213">
        <w:rPr>
          <w:szCs w:val="24"/>
        </w:rPr>
        <w:t xml:space="preserve"> </w:t>
      </w:r>
      <w:r w:rsidRPr="00245CA7">
        <w:rPr>
          <w:szCs w:val="24"/>
        </w:rPr>
        <w:t>Atatürk ilke ve inkılaplarına bağlı,</w:t>
      </w:r>
      <w:r w:rsidR="00E54213">
        <w:rPr>
          <w:szCs w:val="24"/>
        </w:rPr>
        <w:t xml:space="preserve"> </w:t>
      </w:r>
      <w:r w:rsidRPr="00245CA7">
        <w:rPr>
          <w:szCs w:val="24"/>
        </w:rPr>
        <w:t>okulumuzun gelişimini sürekli kılan,</w:t>
      </w:r>
      <w:r w:rsidR="00E54213">
        <w:rPr>
          <w:szCs w:val="24"/>
        </w:rPr>
        <w:t xml:space="preserve"> </w:t>
      </w:r>
      <w:r w:rsidRPr="00245CA7">
        <w:rPr>
          <w:szCs w:val="24"/>
        </w:rPr>
        <w:t>eğitimde kalite,</w:t>
      </w:r>
      <w:r w:rsidR="00E54213">
        <w:rPr>
          <w:szCs w:val="24"/>
        </w:rPr>
        <w:t xml:space="preserve"> </w:t>
      </w:r>
      <w:r w:rsidRPr="00245CA7">
        <w:rPr>
          <w:szCs w:val="24"/>
        </w:rPr>
        <w:t>insana saygı,</w:t>
      </w:r>
      <w:r w:rsidR="00E54213">
        <w:rPr>
          <w:szCs w:val="24"/>
        </w:rPr>
        <w:t xml:space="preserve"> </w:t>
      </w:r>
      <w:r w:rsidRPr="00245CA7">
        <w:rPr>
          <w:szCs w:val="24"/>
        </w:rPr>
        <w:t>vatanını ve milletini seven,</w:t>
      </w:r>
      <w:r w:rsidR="00E54213">
        <w:rPr>
          <w:szCs w:val="24"/>
        </w:rPr>
        <w:t xml:space="preserve"> </w:t>
      </w:r>
      <w:r w:rsidRPr="00245CA7">
        <w:rPr>
          <w:szCs w:val="24"/>
        </w:rPr>
        <w:t>çağdaş bilim ile teknolojiyi kullanabilen,</w:t>
      </w:r>
      <w:r w:rsidR="00E54213">
        <w:rPr>
          <w:szCs w:val="24"/>
        </w:rPr>
        <w:t xml:space="preserve"> </w:t>
      </w:r>
      <w:r w:rsidRPr="00245CA7">
        <w:rPr>
          <w:szCs w:val="24"/>
        </w:rPr>
        <w:t>edebiyatı güçlü,güzel sanatlara ilgili,sportmen nesilleri geleceğe yetiştirmektir.</w:t>
      </w:r>
    </w:p>
    <w:p w:rsidR="00B11140" w:rsidRPr="00A47F2F" w:rsidRDefault="00B11140" w:rsidP="00D41148">
      <w:pPr>
        <w:pStyle w:val="Balk2"/>
      </w:pPr>
      <w:bookmarkStart w:id="41" w:name="_Toc531097541"/>
      <w:commentRangeStart w:id="42"/>
      <w:r>
        <w:t>VİZ</w:t>
      </w:r>
      <w:r w:rsidR="00D41148">
        <w:t>YO</w:t>
      </w:r>
      <w:r w:rsidRPr="00A47F2F">
        <w:t>N</w:t>
      </w:r>
      <w:r>
        <w:t>UMUZ</w:t>
      </w:r>
      <w:commentRangeEnd w:id="42"/>
      <w:r w:rsidR="00373590">
        <w:rPr>
          <w:rStyle w:val="AklamaBavurusu"/>
          <w:rFonts w:eastAsia="Times New Roman"/>
          <w:b w:val="0"/>
        </w:rPr>
        <w:commentReference w:id="42"/>
      </w:r>
      <w:r w:rsidR="00373590" w:rsidRPr="00373590">
        <w:rPr>
          <w:highlight w:val="yellow"/>
        </w:rPr>
        <w:t>*</w:t>
      </w:r>
      <w:bookmarkEnd w:id="41"/>
    </w:p>
    <w:p w:rsidR="00B11140" w:rsidRPr="00245CA7" w:rsidRDefault="00245CA7" w:rsidP="00B11140">
      <w:pPr>
        <w:ind w:left="284"/>
        <w:jc w:val="both"/>
        <w:rPr>
          <w:szCs w:val="24"/>
        </w:rPr>
      </w:pPr>
      <w:r w:rsidRPr="00245CA7">
        <w:rPr>
          <w:szCs w:val="24"/>
        </w:rPr>
        <w:t>Bilim ve teknolojinin farkında olan, Değişime ve gelişime açık, Öğrenmeyi temel ihtiyaç kabul eden, Değerlerini yaşayan ve yaşatan, Hoşgörü sahibi, En az bir yabancı dili çok iyi bilen, Sosyal ve kültürel faaliyetlere katılımcı, Kendini sorgulayan, Etkili ve nitelikli, Çağdaş, demokratik ve laik Atatürkçü gençler yetiştiren bir okul olmaktır.</w:t>
      </w:r>
    </w:p>
    <w:p w:rsidR="008E325C" w:rsidRPr="00A47F2F" w:rsidRDefault="001D2506" w:rsidP="00D41148">
      <w:pPr>
        <w:pStyle w:val="Balk2"/>
      </w:pPr>
      <w:bookmarkStart w:id="43" w:name="_Toc531097542"/>
      <w:r w:rsidRPr="00A47F2F">
        <w:t xml:space="preserve">TEMEL </w:t>
      </w:r>
      <w:commentRangeStart w:id="44"/>
      <w:r w:rsidR="008E325C" w:rsidRPr="00A47F2F">
        <w:t>DEĞERLERİMİZ</w:t>
      </w:r>
      <w:commentRangeEnd w:id="44"/>
      <w:r w:rsidR="00373590">
        <w:rPr>
          <w:rStyle w:val="AklamaBavurusu"/>
          <w:rFonts w:eastAsia="Times New Roman"/>
          <w:b w:val="0"/>
        </w:rPr>
        <w:commentReference w:id="44"/>
      </w:r>
      <w:r w:rsidR="00373590" w:rsidRPr="00373590">
        <w:rPr>
          <w:highlight w:val="yellow"/>
        </w:rPr>
        <w:t>*</w:t>
      </w:r>
      <w:bookmarkEnd w:id="43"/>
    </w:p>
    <w:p w:rsidR="00B17718"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1)</w:t>
      </w:r>
      <w:r w:rsidR="006C2885">
        <w:rPr>
          <w:rFonts w:eastAsia="AGaramondPro-Regular"/>
          <w:b/>
          <w:szCs w:val="24"/>
        </w:rPr>
        <w:t xml:space="preserve"> Adalet</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2) </w:t>
      </w:r>
      <w:r w:rsidR="006C2885">
        <w:rPr>
          <w:rFonts w:eastAsia="AGaramondPro-Regular"/>
          <w:b/>
          <w:szCs w:val="24"/>
        </w:rPr>
        <w:t>Merhamet</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3) </w:t>
      </w:r>
      <w:r w:rsidR="006C2885">
        <w:rPr>
          <w:rFonts w:eastAsia="AGaramondPro-Regular"/>
          <w:b/>
          <w:szCs w:val="24"/>
        </w:rPr>
        <w:t xml:space="preserve">Sevgi </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4) </w:t>
      </w:r>
      <w:r w:rsidR="006C2885">
        <w:rPr>
          <w:rFonts w:eastAsia="AGaramondPro-Regular"/>
          <w:b/>
          <w:szCs w:val="24"/>
        </w:rPr>
        <w:t>Saygı</w:t>
      </w:r>
    </w:p>
    <w:p w:rsidR="00B11140"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lastRenderedPageBreak/>
        <w:t xml:space="preserve">5) </w:t>
      </w:r>
      <w:r w:rsidR="006C2885">
        <w:rPr>
          <w:rFonts w:eastAsia="AGaramondPro-Regular"/>
          <w:b/>
          <w:szCs w:val="24"/>
        </w:rPr>
        <w:t>Bağımsız ve Özgür Düşünebilme</w:t>
      </w:r>
    </w:p>
    <w:p w:rsidR="00B11140" w:rsidRPr="00A47F2F" w:rsidRDefault="00B11140" w:rsidP="00C908BE">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 xml:space="preserve">6) </w:t>
      </w:r>
      <w:r w:rsidR="00FE3D00">
        <w:rPr>
          <w:rFonts w:eastAsia="AGaramondPro-Regular"/>
          <w:b/>
          <w:szCs w:val="24"/>
        </w:rPr>
        <w:t>İnsanı insan yapan tüm insani vasıflar</w:t>
      </w:r>
    </w:p>
    <w:p w:rsidR="00B17718" w:rsidRPr="00A47F2F" w:rsidRDefault="003322A4" w:rsidP="00C908BE">
      <w:pPr>
        <w:pStyle w:val="ListeParagraf"/>
        <w:autoSpaceDE w:val="0"/>
        <w:autoSpaceDN w:val="0"/>
        <w:adjustRightInd w:val="0"/>
        <w:spacing w:before="120" w:after="0" w:line="432" w:lineRule="auto"/>
        <w:ind w:left="0"/>
        <w:jc w:val="both"/>
        <w:rPr>
          <w:rFonts w:eastAsia="AGaramondPro-Regular"/>
          <w:szCs w:val="24"/>
        </w:rPr>
      </w:pPr>
      <w:r>
        <w:rPr>
          <w:rFonts w:eastAsia="AGaramondPro-Regular"/>
          <w:szCs w:val="24"/>
        </w:rPr>
        <w:br w:type="page"/>
      </w:r>
    </w:p>
    <w:p w:rsidR="002F5FC9" w:rsidRDefault="008D4E73" w:rsidP="002B6FDB">
      <w:pPr>
        <w:pStyle w:val="Balk1"/>
      </w:pPr>
      <w:bookmarkStart w:id="45" w:name="_Toc411525145"/>
      <w:bookmarkStart w:id="46" w:name="_Toc416085153"/>
      <w:bookmarkStart w:id="47" w:name="_Toc529519459"/>
      <w:bookmarkStart w:id="48" w:name="_Toc531097543"/>
      <w:commentRangeStart w:id="49"/>
      <w:r>
        <w:lastRenderedPageBreak/>
        <w:t xml:space="preserve">BÖLÜM IV: </w:t>
      </w:r>
      <w:r w:rsidR="002F5FC9" w:rsidRPr="002B6FDB">
        <w:t xml:space="preserve">AMAÇ, HEDEF VE </w:t>
      </w:r>
      <w:bookmarkEnd w:id="45"/>
      <w:bookmarkEnd w:id="46"/>
      <w:bookmarkEnd w:id="47"/>
      <w:r w:rsidR="003322A4" w:rsidRPr="002B6FDB">
        <w:t>EYLEMLER</w:t>
      </w:r>
      <w:bookmarkEnd w:id="48"/>
      <w:commentRangeEnd w:id="49"/>
      <w:r w:rsidR="00A07F33">
        <w:rPr>
          <w:rStyle w:val="AklamaBavurusu"/>
          <w:rFonts w:eastAsia="Times New Roman"/>
          <w:b w:val="0"/>
          <w:color w:val="auto"/>
        </w:rPr>
        <w:commentReference w:id="49"/>
      </w:r>
    </w:p>
    <w:p w:rsidR="000140D3" w:rsidRPr="000140D3" w:rsidRDefault="000140D3" w:rsidP="000140D3">
      <w:pPr>
        <w:rPr>
          <w:highlight w:val="yellow"/>
        </w:rPr>
      </w:pPr>
      <w:r w:rsidRPr="000140D3">
        <w:rPr>
          <w:highlight w:val="yellow"/>
        </w:rPr>
        <w:t xml:space="preserve">Açıklama: </w:t>
      </w:r>
    </w:p>
    <w:p w:rsidR="000140D3" w:rsidRPr="000140D3" w:rsidRDefault="000140D3" w:rsidP="000140D3">
      <w:pPr>
        <w:numPr>
          <w:ilvl w:val="0"/>
          <w:numId w:val="1"/>
        </w:numPr>
        <w:rPr>
          <w:highlight w:val="yellow"/>
        </w:rPr>
      </w:pPr>
      <w:r w:rsidRPr="000140D3">
        <w:rPr>
          <w:b/>
          <w:sz w:val="28"/>
          <w:highlight w:val="yellow"/>
        </w:rPr>
        <w:t>Amaç, hedef, gösterge ve eylem kurgusu amaç Sayfa 16-17 da yer alan Gelişim Alanlarına göre yapılacaktır.</w:t>
      </w:r>
    </w:p>
    <w:p w:rsidR="000140D3" w:rsidRPr="000140D3" w:rsidRDefault="00A07F33" w:rsidP="000140D3">
      <w:pPr>
        <w:numPr>
          <w:ilvl w:val="0"/>
          <w:numId w:val="1"/>
        </w:numPr>
        <w:rPr>
          <w:highlight w:val="yellow"/>
        </w:rPr>
      </w:pPr>
      <w:r>
        <w:rPr>
          <w:b/>
          <w:sz w:val="28"/>
          <w:highlight w:val="yellow"/>
        </w:rPr>
        <w:t xml:space="preserve">Altta erişim, </w:t>
      </w:r>
      <w:r w:rsidR="000140D3">
        <w:rPr>
          <w:b/>
          <w:sz w:val="28"/>
          <w:highlight w:val="yellow"/>
        </w:rPr>
        <w:t>kalite</w:t>
      </w:r>
      <w:r>
        <w:rPr>
          <w:b/>
          <w:sz w:val="28"/>
          <w:highlight w:val="yellow"/>
        </w:rPr>
        <w:t xml:space="preserve"> ve kapasite</w:t>
      </w:r>
      <w:r w:rsidR="000140D3">
        <w:rPr>
          <w:b/>
          <w:sz w:val="28"/>
          <w:highlight w:val="yellow"/>
        </w:rPr>
        <w:t xml:space="preserve"> amaçlarına ilişkin örnek amaç, hedef ve göstergeler verilmiştir.</w:t>
      </w:r>
    </w:p>
    <w:p w:rsidR="000140D3" w:rsidRDefault="00A07F33" w:rsidP="000140D3">
      <w:pPr>
        <w:numPr>
          <w:ilvl w:val="0"/>
          <w:numId w:val="1"/>
        </w:numPr>
        <w:rPr>
          <w:highlight w:val="yellow"/>
        </w:rPr>
      </w:pPr>
      <w:r>
        <w:rPr>
          <w:highlight w:val="yellow"/>
        </w:rPr>
        <w:t>Erişim başlığında eylemlere ilişkin örneğe yer verilmiştir.</w:t>
      </w:r>
    </w:p>
    <w:p w:rsidR="00A07F33" w:rsidRDefault="00A07F33" w:rsidP="00A07F33">
      <w:pPr>
        <w:rPr>
          <w:highlight w:val="yellow"/>
        </w:rPr>
      </w:pPr>
    </w:p>
    <w:p w:rsidR="00A07F33" w:rsidRPr="000140D3" w:rsidRDefault="00A07F33" w:rsidP="00A07F33">
      <w:pPr>
        <w:rPr>
          <w:highlight w:val="yellow"/>
        </w:rPr>
      </w:pPr>
    </w:p>
    <w:p w:rsidR="002B6FDB" w:rsidRPr="002B6FDB" w:rsidRDefault="002B6FDB" w:rsidP="002B6FDB">
      <w:pPr>
        <w:pStyle w:val="Balk2"/>
      </w:pPr>
      <w:bookmarkStart w:id="50" w:name="_Toc531097544"/>
      <w:r w:rsidRPr="002B6FDB">
        <w:t xml:space="preserve">TEMA </w:t>
      </w:r>
      <w:r>
        <w:t>I</w:t>
      </w:r>
      <w:r w:rsidRPr="002B6FDB">
        <w:t>: EĞİTİM</w:t>
      </w:r>
      <w:r>
        <w:t xml:space="preserve"> VE ÖĞRETİM</w:t>
      </w:r>
      <w:r w:rsidRPr="002B6FDB">
        <w:t xml:space="preserve">E </w:t>
      </w:r>
      <w:r>
        <w:t>ERİŞİM</w:t>
      </w:r>
      <w:bookmarkEnd w:id="50"/>
    </w:p>
    <w:p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3322A4" w:rsidRDefault="003322A4" w:rsidP="003322A4">
      <w:pPr>
        <w:pStyle w:val="Balk3"/>
      </w:pPr>
      <w:bookmarkStart w:id="51" w:name="_Toc529519460"/>
      <w:r>
        <w:t xml:space="preserve">Stratejik Amaç 1: </w:t>
      </w:r>
    </w:p>
    <w:p w:rsidR="002F5FC9" w:rsidRPr="00A47F2F" w:rsidRDefault="00FF6E54" w:rsidP="00FF6E54">
      <w:pPr>
        <w:ind w:left="720"/>
      </w:pPr>
      <w:r>
        <w:rPr>
          <w:szCs w:val="24"/>
        </w:rPr>
        <w:t xml:space="preserve">Kayıt bölgemizde yer alan çocukların okullaşma oranlarını artıran, öğrencilerin uyum ve devamsızlık sorunlarını gideren etkin bir yönetim yapısı kurulacaktır.  </w:t>
      </w:r>
      <w:commentRangeStart w:id="52"/>
      <w:r w:rsidRPr="00FF6E54">
        <w:rPr>
          <w:highlight w:val="yellow"/>
        </w:rPr>
        <w:t>***</w:t>
      </w:r>
      <w:commentRangeEnd w:id="52"/>
      <w:r>
        <w:rPr>
          <w:rStyle w:val="AklamaBavurusu"/>
        </w:rPr>
        <w:commentReference w:id="52"/>
      </w:r>
      <w:bookmarkEnd w:id="51"/>
    </w:p>
    <w:p w:rsidR="00ED407F" w:rsidRDefault="00515098" w:rsidP="009A07E3">
      <w:pPr>
        <w:pStyle w:val="Balk3"/>
        <w:rPr>
          <w:rFonts w:ascii="Book Antiqua" w:hAnsi="Book Antiqua"/>
          <w:sz w:val="24"/>
          <w:szCs w:val="24"/>
        </w:rPr>
      </w:pPr>
      <w:bookmarkStart w:id="53" w:name="_Toc529519462"/>
      <w:bookmarkStart w:id="54" w:name="_Toc416085156"/>
      <w:r w:rsidRPr="002B6FDB">
        <w:rPr>
          <w:rStyle w:val="Balk4Char"/>
        </w:rPr>
        <w:lastRenderedPageBreak/>
        <w:t xml:space="preserve">Stratejik Hedef </w:t>
      </w:r>
      <w:commentRangeStart w:id="55"/>
      <w:r w:rsidRPr="002B6FDB">
        <w:rPr>
          <w:rStyle w:val="Balk4Char"/>
        </w:rPr>
        <w:t>1</w:t>
      </w:r>
      <w:r w:rsidR="00952A08" w:rsidRPr="002B6FDB">
        <w:rPr>
          <w:rStyle w:val="Balk4Char"/>
        </w:rPr>
        <w:t>.1.</w:t>
      </w:r>
      <w:r w:rsidR="003322A4">
        <w:rPr>
          <w:rFonts w:ascii="Book Antiqua" w:hAnsi="Book Antiqua"/>
          <w:sz w:val="24"/>
          <w:szCs w:val="24"/>
        </w:rPr>
        <w:t xml:space="preserve">Kayıt bölgemizde yer alan çocukların okullaşma oranları artırılacak ve öğrencilerin uyum ve devamsızlık sorunları da </w:t>
      </w:r>
      <w:commentRangeStart w:id="56"/>
      <w:r w:rsidR="003322A4">
        <w:rPr>
          <w:rFonts w:ascii="Book Antiqua" w:hAnsi="Book Antiqua"/>
          <w:sz w:val="24"/>
          <w:szCs w:val="24"/>
        </w:rPr>
        <w:t>giderilecektir</w:t>
      </w:r>
      <w:commentRangeEnd w:id="56"/>
      <w:r w:rsidR="00FF6E54">
        <w:rPr>
          <w:rStyle w:val="AklamaBavurusu"/>
          <w:rFonts w:ascii="Book Antiqua" w:eastAsia="Times New Roman" w:hAnsi="Book Antiqua"/>
        </w:rPr>
        <w:commentReference w:id="56"/>
      </w:r>
      <w:r w:rsidR="003322A4">
        <w:rPr>
          <w:rFonts w:ascii="Book Antiqua" w:hAnsi="Book Antiqua"/>
          <w:sz w:val="24"/>
          <w:szCs w:val="24"/>
        </w:rPr>
        <w:t>.</w:t>
      </w:r>
      <w:bookmarkEnd w:id="53"/>
      <w:commentRangeEnd w:id="55"/>
      <w:r w:rsidR="0081680B">
        <w:rPr>
          <w:rStyle w:val="AklamaBavurusu"/>
          <w:rFonts w:ascii="Book Antiqua" w:eastAsia="Times New Roman" w:hAnsi="Book Antiqua"/>
        </w:rPr>
        <w:commentReference w:id="55"/>
      </w:r>
      <w:r w:rsidR="00FF6E54" w:rsidRPr="00FF6E54">
        <w:rPr>
          <w:rFonts w:ascii="Book Antiqua" w:hAnsi="Book Antiqua"/>
          <w:sz w:val="24"/>
          <w:szCs w:val="24"/>
          <w:highlight w:val="yellow"/>
        </w:rPr>
        <w:t>***</w:t>
      </w:r>
    </w:p>
    <w:p w:rsidR="0081680B" w:rsidRDefault="0081680B" w:rsidP="002B6FDB">
      <w:pPr>
        <w:rPr>
          <w:b/>
          <w:i/>
        </w:rPr>
      </w:pPr>
      <w:bookmarkStart w:id="57" w:name="_Toc529519463"/>
      <w:bookmarkEnd w:id="54"/>
    </w:p>
    <w:p w:rsidR="00CD0A0C" w:rsidRPr="002B6FDB" w:rsidRDefault="008876D2" w:rsidP="002B6FDB">
      <w:pPr>
        <w:rPr>
          <w:b/>
          <w:color w:val="FF0000"/>
          <w:sz w:val="28"/>
        </w:rPr>
      </w:pPr>
      <w:r w:rsidRPr="002B6FDB">
        <w:rPr>
          <w:b/>
          <w:sz w:val="28"/>
        </w:rPr>
        <w:t xml:space="preserve">Performans </w:t>
      </w:r>
      <w:commentRangeStart w:id="58"/>
      <w:r w:rsidRPr="002B6FDB">
        <w:rPr>
          <w:b/>
          <w:sz w:val="28"/>
        </w:rPr>
        <w:t>Gösterge</w:t>
      </w:r>
      <w:r w:rsidR="00D17290" w:rsidRPr="002B6FDB">
        <w:rPr>
          <w:b/>
          <w:sz w:val="28"/>
        </w:rPr>
        <w:t>leri</w:t>
      </w:r>
      <w:bookmarkEnd w:id="57"/>
      <w:commentRangeEnd w:id="58"/>
      <w:r w:rsidR="008F3D60">
        <w:rPr>
          <w:rStyle w:val="AklamaBavurusu"/>
        </w:rPr>
        <w:commentReference w:id="58"/>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3322A4" w:rsidRPr="00A47F2F" w:rsidTr="003322A4">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3322A4">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2019</w:t>
            </w:r>
          </w:p>
        </w:tc>
        <w:tc>
          <w:tcPr>
            <w:tcW w:w="1041" w:type="dxa"/>
            <w:vAlign w:val="center"/>
          </w:tcPr>
          <w:p w:rsidR="003322A4" w:rsidRPr="003322A4" w:rsidRDefault="003322A4" w:rsidP="003322A4">
            <w:pPr>
              <w:spacing w:after="0" w:line="240" w:lineRule="auto"/>
              <w:rPr>
                <w:b/>
                <w:bCs/>
                <w:sz w:val="22"/>
                <w:szCs w:val="22"/>
              </w:rPr>
            </w:pPr>
            <w:r w:rsidRPr="003322A4">
              <w:rPr>
                <w:b/>
                <w:bCs/>
                <w:sz w:val="22"/>
                <w:szCs w:val="22"/>
              </w:rPr>
              <w:t>2020</w:t>
            </w:r>
          </w:p>
        </w:tc>
        <w:tc>
          <w:tcPr>
            <w:tcW w:w="1007" w:type="dxa"/>
            <w:vAlign w:val="center"/>
          </w:tcPr>
          <w:p w:rsidR="003322A4" w:rsidRPr="003322A4" w:rsidRDefault="003322A4" w:rsidP="003322A4">
            <w:pPr>
              <w:spacing w:after="0" w:line="240" w:lineRule="auto"/>
              <w:rPr>
                <w:b/>
                <w:bCs/>
                <w:sz w:val="22"/>
                <w:szCs w:val="22"/>
              </w:rPr>
            </w:pPr>
            <w:r w:rsidRPr="003322A4">
              <w:rPr>
                <w:b/>
                <w:bCs/>
                <w:sz w:val="22"/>
                <w:szCs w:val="22"/>
              </w:rPr>
              <w:t>2021</w:t>
            </w:r>
          </w:p>
        </w:tc>
        <w:tc>
          <w:tcPr>
            <w:tcW w:w="1092" w:type="dxa"/>
            <w:vAlign w:val="center"/>
          </w:tcPr>
          <w:p w:rsidR="003322A4" w:rsidRPr="003322A4" w:rsidRDefault="003322A4" w:rsidP="003322A4">
            <w:pPr>
              <w:spacing w:after="0" w:line="240" w:lineRule="auto"/>
              <w:rPr>
                <w:b/>
                <w:bCs/>
                <w:sz w:val="22"/>
                <w:szCs w:val="22"/>
              </w:rPr>
            </w:pPr>
            <w:r w:rsidRPr="003322A4">
              <w:rPr>
                <w:b/>
                <w:bCs/>
                <w:sz w:val="22"/>
                <w:szCs w:val="22"/>
              </w:rPr>
              <w:t>2022</w:t>
            </w:r>
          </w:p>
        </w:tc>
        <w:tc>
          <w:tcPr>
            <w:tcW w:w="1005" w:type="dxa"/>
            <w:vAlign w:val="center"/>
          </w:tcPr>
          <w:p w:rsidR="003322A4" w:rsidRPr="003322A4" w:rsidRDefault="003322A4" w:rsidP="003322A4">
            <w:pPr>
              <w:spacing w:after="0" w:line="240" w:lineRule="auto"/>
              <w:rPr>
                <w:b/>
                <w:bCs/>
                <w:sz w:val="22"/>
                <w:szCs w:val="22"/>
              </w:rPr>
            </w:pPr>
            <w:r w:rsidRPr="003322A4">
              <w:rPr>
                <w:b/>
                <w:bCs/>
                <w:sz w:val="22"/>
                <w:szCs w:val="22"/>
              </w:rPr>
              <w:t>2023</w:t>
            </w: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3322A4">
            <w:pPr>
              <w:spacing w:after="0" w:line="240" w:lineRule="auto"/>
              <w:rPr>
                <w:b/>
                <w:bCs/>
                <w:color w:val="FF0000"/>
                <w:sz w:val="22"/>
                <w:szCs w:val="22"/>
              </w:rPr>
            </w:pPr>
            <w:r w:rsidRPr="003322A4">
              <w:rPr>
                <w:b/>
                <w:bCs/>
                <w:color w:val="FF0000"/>
                <w:sz w:val="22"/>
                <w:szCs w:val="22"/>
              </w:rPr>
              <w:t>PG.1.1</w:t>
            </w:r>
            <w:r>
              <w:rPr>
                <w:b/>
                <w:bCs/>
                <w:color w:val="FF0000"/>
                <w:sz w:val="22"/>
                <w:szCs w:val="22"/>
              </w:rPr>
              <w:t>.a</w:t>
            </w:r>
          </w:p>
        </w:tc>
        <w:tc>
          <w:tcPr>
            <w:tcW w:w="5042" w:type="dxa"/>
            <w:shd w:val="clear" w:color="auto" w:fill="auto"/>
            <w:vAlign w:val="center"/>
          </w:tcPr>
          <w:p w:rsidR="003322A4" w:rsidRPr="003322A4" w:rsidRDefault="008E2A46" w:rsidP="008E2A46">
            <w:pPr>
              <w:spacing w:after="0" w:line="240" w:lineRule="auto"/>
              <w:rPr>
                <w:sz w:val="22"/>
                <w:szCs w:val="22"/>
              </w:rPr>
            </w:pPr>
            <w:r>
              <w:rPr>
                <w:sz w:val="22"/>
                <w:szCs w:val="22"/>
              </w:rPr>
              <w:t xml:space="preserve">Kayıt bölgesindeki öğrencilerden okula kayıt yaptıranların </w:t>
            </w:r>
            <w:commentRangeStart w:id="59"/>
            <w:r>
              <w:rPr>
                <w:sz w:val="22"/>
                <w:szCs w:val="22"/>
              </w:rPr>
              <w:t>oranı</w:t>
            </w:r>
            <w:commentRangeEnd w:id="59"/>
            <w:r w:rsidR="0081680B">
              <w:rPr>
                <w:rStyle w:val="AklamaBavurusu"/>
              </w:rPr>
              <w:commentReference w:id="59"/>
            </w:r>
            <w:r>
              <w:rPr>
                <w:sz w:val="22"/>
                <w:szCs w:val="22"/>
              </w:rPr>
              <w:t xml:space="preserve"> (%)</w:t>
            </w:r>
          </w:p>
        </w:tc>
        <w:tc>
          <w:tcPr>
            <w:tcW w:w="957" w:type="dxa"/>
            <w:shd w:val="clear" w:color="auto" w:fill="auto"/>
            <w:noWrap/>
            <w:vAlign w:val="center"/>
          </w:tcPr>
          <w:p w:rsidR="003322A4" w:rsidRPr="003322A4" w:rsidRDefault="003322A4" w:rsidP="003322A4">
            <w:pPr>
              <w:spacing w:after="0" w:line="240" w:lineRule="auto"/>
              <w:rPr>
                <w:sz w:val="22"/>
                <w:szCs w:val="22"/>
              </w:rPr>
            </w:pPr>
          </w:p>
        </w:tc>
        <w:tc>
          <w:tcPr>
            <w:tcW w:w="1092" w:type="dxa"/>
            <w:gridSpan w:val="2"/>
            <w:shd w:val="clear" w:color="auto" w:fill="auto"/>
            <w:noWrap/>
            <w:vAlign w:val="center"/>
          </w:tcPr>
          <w:p w:rsidR="003322A4" w:rsidRPr="003322A4" w:rsidRDefault="003322A4" w:rsidP="003322A4">
            <w:pPr>
              <w:spacing w:after="0" w:line="240" w:lineRule="auto"/>
              <w:rPr>
                <w:sz w:val="22"/>
                <w:szCs w:val="22"/>
              </w:rPr>
            </w:pPr>
          </w:p>
        </w:tc>
        <w:tc>
          <w:tcPr>
            <w:tcW w:w="1041" w:type="dxa"/>
          </w:tcPr>
          <w:p w:rsidR="003322A4" w:rsidRPr="003322A4" w:rsidRDefault="003322A4" w:rsidP="003322A4">
            <w:pPr>
              <w:spacing w:after="0" w:line="240" w:lineRule="auto"/>
              <w:rPr>
                <w:sz w:val="22"/>
                <w:szCs w:val="22"/>
              </w:rPr>
            </w:pPr>
          </w:p>
        </w:tc>
        <w:tc>
          <w:tcPr>
            <w:tcW w:w="1007" w:type="dxa"/>
          </w:tcPr>
          <w:p w:rsidR="003322A4" w:rsidRPr="003322A4" w:rsidRDefault="003322A4" w:rsidP="003322A4">
            <w:pPr>
              <w:spacing w:after="0" w:line="240" w:lineRule="auto"/>
              <w:rPr>
                <w:sz w:val="22"/>
                <w:szCs w:val="22"/>
              </w:rPr>
            </w:pPr>
          </w:p>
        </w:tc>
        <w:tc>
          <w:tcPr>
            <w:tcW w:w="1092" w:type="dxa"/>
          </w:tcPr>
          <w:p w:rsidR="003322A4" w:rsidRPr="003322A4" w:rsidRDefault="003322A4" w:rsidP="003322A4">
            <w:pPr>
              <w:spacing w:after="0" w:line="240" w:lineRule="auto"/>
              <w:rPr>
                <w:sz w:val="22"/>
                <w:szCs w:val="22"/>
              </w:rPr>
            </w:pPr>
          </w:p>
        </w:tc>
        <w:tc>
          <w:tcPr>
            <w:tcW w:w="1005" w:type="dxa"/>
          </w:tcPr>
          <w:p w:rsidR="003322A4" w:rsidRPr="003322A4" w:rsidRDefault="003322A4" w:rsidP="003322A4">
            <w:pPr>
              <w:spacing w:after="0" w:line="240" w:lineRule="auto"/>
              <w:rPr>
                <w:sz w:val="22"/>
                <w:szCs w:val="22"/>
              </w:rPr>
            </w:pP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945E2E">
            <w:pPr>
              <w:rPr>
                <w:sz w:val="22"/>
                <w:szCs w:val="22"/>
              </w:rPr>
            </w:pPr>
            <w:r w:rsidRPr="003322A4">
              <w:rPr>
                <w:b/>
                <w:bCs/>
                <w:color w:val="FF0000"/>
                <w:sz w:val="22"/>
                <w:szCs w:val="22"/>
              </w:rPr>
              <w:t>PG.1.</w:t>
            </w:r>
            <w:r>
              <w:rPr>
                <w:b/>
                <w:bCs/>
                <w:color w:val="FF0000"/>
                <w:sz w:val="22"/>
                <w:szCs w:val="22"/>
              </w:rPr>
              <w:t>1.</w:t>
            </w:r>
            <w:r w:rsidR="00945E2E">
              <w:rPr>
                <w:b/>
                <w:bCs/>
                <w:color w:val="FF0000"/>
                <w:sz w:val="22"/>
                <w:szCs w:val="22"/>
              </w:rPr>
              <w:t>b</w:t>
            </w:r>
            <w:r>
              <w:rPr>
                <w:b/>
                <w:bCs/>
                <w:color w:val="FF0000"/>
                <w:sz w:val="22"/>
                <w:szCs w:val="22"/>
              </w:rPr>
              <w:t>.</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 xml:space="preserve">Okula yeni başlayan öğrencilerden oryantasyon eğitimine katılanların </w:t>
            </w:r>
            <w:commentRangeStart w:id="60"/>
            <w:r>
              <w:rPr>
                <w:sz w:val="22"/>
                <w:szCs w:val="22"/>
              </w:rPr>
              <w:t>oranı</w:t>
            </w:r>
            <w:commentRangeEnd w:id="60"/>
            <w:r w:rsidR="0081680B">
              <w:rPr>
                <w:rStyle w:val="AklamaBavurusu"/>
              </w:rPr>
              <w:commentReference w:id="60"/>
            </w:r>
            <w:r>
              <w:rPr>
                <w:sz w:val="22"/>
                <w:szCs w:val="22"/>
              </w:rPr>
              <w:t xml:space="preserve"> (%)</w:t>
            </w:r>
          </w:p>
        </w:tc>
        <w:tc>
          <w:tcPr>
            <w:tcW w:w="957" w:type="dxa"/>
            <w:shd w:val="clear" w:color="auto" w:fill="auto"/>
            <w:noWrap/>
            <w:vAlign w:val="center"/>
          </w:tcPr>
          <w:p w:rsidR="003322A4" w:rsidRPr="003322A4" w:rsidRDefault="003322A4" w:rsidP="003322A4">
            <w:pPr>
              <w:spacing w:after="0" w:line="240" w:lineRule="auto"/>
              <w:rPr>
                <w:sz w:val="22"/>
                <w:szCs w:val="22"/>
              </w:rPr>
            </w:pPr>
          </w:p>
        </w:tc>
        <w:tc>
          <w:tcPr>
            <w:tcW w:w="1092" w:type="dxa"/>
            <w:gridSpan w:val="2"/>
            <w:shd w:val="clear" w:color="auto" w:fill="auto"/>
            <w:noWrap/>
            <w:vAlign w:val="center"/>
          </w:tcPr>
          <w:p w:rsidR="003322A4" w:rsidRPr="003322A4" w:rsidRDefault="003322A4" w:rsidP="003322A4">
            <w:pPr>
              <w:spacing w:after="0" w:line="240" w:lineRule="auto"/>
              <w:rPr>
                <w:sz w:val="22"/>
                <w:szCs w:val="22"/>
              </w:rPr>
            </w:pPr>
          </w:p>
        </w:tc>
        <w:tc>
          <w:tcPr>
            <w:tcW w:w="1041" w:type="dxa"/>
          </w:tcPr>
          <w:p w:rsidR="003322A4" w:rsidRPr="003322A4" w:rsidRDefault="003322A4" w:rsidP="003322A4">
            <w:pPr>
              <w:spacing w:after="0" w:line="240" w:lineRule="auto"/>
              <w:rPr>
                <w:sz w:val="22"/>
                <w:szCs w:val="22"/>
              </w:rPr>
            </w:pPr>
          </w:p>
        </w:tc>
        <w:tc>
          <w:tcPr>
            <w:tcW w:w="1007" w:type="dxa"/>
          </w:tcPr>
          <w:p w:rsidR="003322A4" w:rsidRPr="003322A4" w:rsidRDefault="003322A4" w:rsidP="003322A4">
            <w:pPr>
              <w:spacing w:after="0" w:line="240" w:lineRule="auto"/>
              <w:rPr>
                <w:sz w:val="22"/>
                <w:szCs w:val="22"/>
              </w:rPr>
            </w:pPr>
          </w:p>
        </w:tc>
        <w:tc>
          <w:tcPr>
            <w:tcW w:w="1092" w:type="dxa"/>
          </w:tcPr>
          <w:p w:rsidR="003322A4" w:rsidRPr="003322A4" w:rsidRDefault="003322A4" w:rsidP="003322A4">
            <w:pPr>
              <w:spacing w:after="0" w:line="240" w:lineRule="auto"/>
              <w:rPr>
                <w:sz w:val="22"/>
                <w:szCs w:val="22"/>
              </w:rPr>
            </w:pPr>
          </w:p>
        </w:tc>
        <w:tc>
          <w:tcPr>
            <w:tcW w:w="1005" w:type="dxa"/>
          </w:tcPr>
          <w:p w:rsidR="003322A4" w:rsidRPr="003322A4" w:rsidRDefault="003322A4" w:rsidP="003322A4">
            <w:pPr>
              <w:spacing w:after="0" w:line="240" w:lineRule="auto"/>
              <w:rPr>
                <w:sz w:val="22"/>
                <w:szCs w:val="22"/>
              </w:rPr>
            </w:pP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sidR="00945E2E">
              <w:rPr>
                <w:b/>
                <w:bCs/>
                <w:color w:val="FF0000"/>
                <w:sz w:val="22"/>
                <w:szCs w:val="22"/>
              </w:rPr>
              <w:t>1.c</w:t>
            </w:r>
            <w:r>
              <w:rPr>
                <w:b/>
                <w:bCs/>
                <w:color w:val="FF0000"/>
                <w:sz w:val="22"/>
                <w:szCs w:val="22"/>
              </w:rPr>
              <w:t>.</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 xml:space="preserve">Bir eğitim ve öğretim döneminde 20 gün ve üzeri devamsızlık yapan öğrenci </w:t>
            </w:r>
            <w:commentRangeStart w:id="61"/>
            <w:r>
              <w:rPr>
                <w:sz w:val="22"/>
                <w:szCs w:val="22"/>
              </w:rPr>
              <w:t>oranı</w:t>
            </w:r>
            <w:commentRangeEnd w:id="61"/>
            <w:r w:rsidR="0081680B">
              <w:rPr>
                <w:rStyle w:val="AklamaBavurusu"/>
              </w:rPr>
              <w:commentReference w:id="61"/>
            </w:r>
            <w:r>
              <w:rPr>
                <w:sz w:val="22"/>
                <w:szCs w:val="22"/>
              </w:rPr>
              <w:t xml:space="preserve"> (%)</w:t>
            </w:r>
          </w:p>
        </w:tc>
        <w:tc>
          <w:tcPr>
            <w:tcW w:w="957" w:type="dxa"/>
            <w:shd w:val="clear" w:color="auto" w:fill="auto"/>
            <w:noWrap/>
            <w:vAlign w:val="center"/>
          </w:tcPr>
          <w:p w:rsidR="003322A4" w:rsidRPr="003322A4" w:rsidRDefault="003322A4" w:rsidP="003322A4">
            <w:pPr>
              <w:spacing w:after="0" w:line="240" w:lineRule="auto"/>
              <w:rPr>
                <w:sz w:val="22"/>
                <w:szCs w:val="22"/>
              </w:rPr>
            </w:pPr>
          </w:p>
        </w:tc>
        <w:tc>
          <w:tcPr>
            <w:tcW w:w="1092" w:type="dxa"/>
            <w:gridSpan w:val="2"/>
            <w:shd w:val="clear" w:color="auto" w:fill="auto"/>
            <w:noWrap/>
            <w:vAlign w:val="center"/>
          </w:tcPr>
          <w:p w:rsidR="003322A4" w:rsidRPr="003322A4" w:rsidRDefault="003322A4" w:rsidP="003322A4">
            <w:pPr>
              <w:spacing w:after="0" w:line="240" w:lineRule="auto"/>
              <w:rPr>
                <w:sz w:val="22"/>
                <w:szCs w:val="22"/>
              </w:rPr>
            </w:pPr>
          </w:p>
        </w:tc>
        <w:tc>
          <w:tcPr>
            <w:tcW w:w="1041" w:type="dxa"/>
          </w:tcPr>
          <w:p w:rsidR="003322A4" w:rsidRPr="003322A4" w:rsidRDefault="003322A4" w:rsidP="003322A4">
            <w:pPr>
              <w:spacing w:after="0" w:line="240" w:lineRule="auto"/>
              <w:rPr>
                <w:sz w:val="22"/>
                <w:szCs w:val="22"/>
              </w:rPr>
            </w:pPr>
          </w:p>
        </w:tc>
        <w:tc>
          <w:tcPr>
            <w:tcW w:w="1007" w:type="dxa"/>
          </w:tcPr>
          <w:p w:rsidR="003322A4" w:rsidRPr="003322A4" w:rsidRDefault="003322A4" w:rsidP="003322A4">
            <w:pPr>
              <w:spacing w:after="0" w:line="240" w:lineRule="auto"/>
              <w:rPr>
                <w:sz w:val="22"/>
                <w:szCs w:val="22"/>
              </w:rPr>
            </w:pPr>
          </w:p>
        </w:tc>
        <w:tc>
          <w:tcPr>
            <w:tcW w:w="1092" w:type="dxa"/>
          </w:tcPr>
          <w:p w:rsidR="003322A4" w:rsidRPr="003322A4" w:rsidRDefault="003322A4" w:rsidP="003322A4">
            <w:pPr>
              <w:spacing w:after="0" w:line="240" w:lineRule="auto"/>
              <w:rPr>
                <w:sz w:val="22"/>
                <w:szCs w:val="22"/>
              </w:rPr>
            </w:pPr>
          </w:p>
        </w:tc>
        <w:tc>
          <w:tcPr>
            <w:tcW w:w="1005" w:type="dxa"/>
          </w:tcPr>
          <w:p w:rsidR="003322A4" w:rsidRPr="003322A4" w:rsidRDefault="003322A4" w:rsidP="003322A4">
            <w:pPr>
              <w:spacing w:after="0" w:line="240" w:lineRule="auto"/>
              <w:rPr>
                <w:sz w:val="22"/>
                <w:szCs w:val="22"/>
              </w:rPr>
            </w:pP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945E2E">
            <w:pPr>
              <w:rPr>
                <w:sz w:val="22"/>
                <w:szCs w:val="22"/>
              </w:rPr>
            </w:pPr>
            <w:r w:rsidRPr="003322A4">
              <w:rPr>
                <w:b/>
                <w:bCs/>
                <w:color w:val="FF0000"/>
                <w:sz w:val="22"/>
                <w:szCs w:val="22"/>
              </w:rPr>
              <w:t>PG.1.</w:t>
            </w:r>
            <w:r>
              <w:rPr>
                <w:b/>
                <w:bCs/>
                <w:color w:val="FF0000"/>
                <w:sz w:val="22"/>
                <w:szCs w:val="22"/>
              </w:rPr>
              <w:t>1.</w:t>
            </w:r>
            <w:r w:rsidR="00945E2E">
              <w:rPr>
                <w:b/>
                <w:bCs/>
                <w:color w:val="FF0000"/>
                <w:sz w:val="22"/>
                <w:szCs w:val="22"/>
              </w:rPr>
              <w:t>d</w:t>
            </w:r>
            <w:r>
              <w:rPr>
                <w:b/>
                <w:bCs/>
                <w:color w:val="FF0000"/>
                <w:sz w:val="22"/>
                <w:szCs w:val="22"/>
              </w:rPr>
              <w:t>.</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 xml:space="preserve">Bir eğitim ve öğretim döneminde 20 gün ve üzeri devamsızlık yapan yabancı </w:t>
            </w:r>
            <w:commentRangeStart w:id="62"/>
            <w:r>
              <w:rPr>
                <w:sz w:val="22"/>
                <w:szCs w:val="22"/>
              </w:rPr>
              <w:t>öğrenci</w:t>
            </w:r>
            <w:commentRangeEnd w:id="62"/>
            <w:r w:rsidR="0081680B">
              <w:rPr>
                <w:rStyle w:val="AklamaBavurusu"/>
              </w:rPr>
              <w:commentReference w:id="62"/>
            </w:r>
            <w:r>
              <w:rPr>
                <w:sz w:val="22"/>
                <w:szCs w:val="22"/>
              </w:rPr>
              <w:t xml:space="preserve"> oranı (%)</w:t>
            </w:r>
          </w:p>
        </w:tc>
        <w:tc>
          <w:tcPr>
            <w:tcW w:w="957" w:type="dxa"/>
            <w:shd w:val="clear" w:color="auto" w:fill="auto"/>
            <w:noWrap/>
            <w:vAlign w:val="center"/>
          </w:tcPr>
          <w:p w:rsidR="003322A4" w:rsidRPr="003322A4" w:rsidRDefault="003322A4" w:rsidP="003322A4">
            <w:pPr>
              <w:spacing w:after="0" w:line="240" w:lineRule="auto"/>
              <w:rPr>
                <w:sz w:val="22"/>
                <w:szCs w:val="22"/>
              </w:rPr>
            </w:pPr>
          </w:p>
        </w:tc>
        <w:tc>
          <w:tcPr>
            <w:tcW w:w="1092" w:type="dxa"/>
            <w:gridSpan w:val="2"/>
            <w:shd w:val="clear" w:color="auto" w:fill="auto"/>
            <w:noWrap/>
            <w:vAlign w:val="center"/>
          </w:tcPr>
          <w:p w:rsidR="003322A4" w:rsidRPr="003322A4" w:rsidRDefault="003322A4" w:rsidP="003322A4">
            <w:pPr>
              <w:spacing w:after="0" w:line="240" w:lineRule="auto"/>
              <w:rPr>
                <w:sz w:val="22"/>
                <w:szCs w:val="22"/>
              </w:rPr>
            </w:pPr>
          </w:p>
        </w:tc>
        <w:tc>
          <w:tcPr>
            <w:tcW w:w="1041" w:type="dxa"/>
          </w:tcPr>
          <w:p w:rsidR="003322A4" w:rsidRPr="003322A4" w:rsidRDefault="003322A4" w:rsidP="003322A4">
            <w:pPr>
              <w:spacing w:after="0" w:line="240" w:lineRule="auto"/>
              <w:rPr>
                <w:sz w:val="22"/>
                <w:szCs w:val="22"/>
              </w:rPr>
            </w:pPr>
          </w:p>
        </w:tc>
        <w:tc>
          <w:tcPr>
            <w:tcW w:w="1007" w:type="dxa"/>
          </w:tcPr>
          <w:p w:rsidR="003322A4" w:rsidRPr="003322A4" w:rsidRDefault="003322A4" w:rsidP="003322A4">
            <w:pPr>
              <w:spacing w:after="0" w:line="240" w:lineRule="auto"/>
              <w:rPr>
                <w:sz w:val="22"/>
                <w:szCs w:val="22"/>
              </w:rPr>
            </w:pPr>
          </w:p>
        </w:tc>
        <w:tc>
          <w:tcPr>
            <w:tcW w:w="1092" w:type="dxa"/>
          </w:tcPr>
          <w:p w:rsidR="003322A4" w:rsidRPr="003322A4" w:rsidRDefault="003322A4" w:rsidP="003322A4">
            <w:pPr>
              <w:spacing w:after="0" w:line="240" w:lineRule="auto"/>
              <w:rPr>
                <w:sz w:val="22"/>
                <w:szCs w:val="22"/>
              </w:rPr>
            </w:pPr>
          </w:p>
        </w:tc>
        <w:tc>
          <w:tcPr>
            <w:tcW w:w="1005" w:type="dxa"/>
          </w:tcPr>
          <w:p w:rsidR="003322A4" w:rsidRPr="003322A4" w:rsidRDefault="003322A4" w:rsidP="003322A4">
            <w:pPr>
              <w:spacing w:after="0" w:line="240" w:lineRule="auto"/>
              <w:rPr>
                <w:sz w:val="22"/>
                <w:szCs w:val="22"/>
              </w:rPr>
            </w:pP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PG.1.</w:t>
            </w:r>
            <w:r w:rsidR="00945E2E">
              <w:rPr>
                <w:b/>
                <w:bCs/>
                <w:color w:val="FF0000"/>
                <w:sz w:val="22"/>
                <w:szCs w:val="22"/>
              </w:rPr>
              <w:t>1.e</w:t>
            </w:r>
            <w:r>
              <w:rPr>
                <w:b/>
                <w:bCs/>
                <w:color w:val="FF0000"/>
                <w:sz w:val="22"/>
                <w:szCs w:val="22"/>
              </w:rPr>
              <w:t>.</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Okulun özel eğitime ihtiyaç duyan bireylerin kullanımına uygunluğu (0-</w:t>
            </w:r>
            <w:commentRangeStart w:id="63"/>
            <w:r>
              <w:rPr>
                <w:sz w:val="22"/>
                <w:szCs w:val="22"/>
              </w:rPr>
              <w:t>1</w:t>
            </w:r>
            <w:commentRangeEnd w:id="63"/>
            <w:r w:rsidR="0081680B">
              <w:rPr>
                <w:rStyle w:val="AklamaBavurusu"/>
              </w:rPr>
              <w:commentReference w:id="63"/>
            </w:r>
            <w:r>
              <w:rPr>
                <w:sz w:val="22"/>
                <w:szCs w:val="22"/>
              </w:rPr>
              <w:t>)</w:t>
            </w:r>
          </w:p>
        </w:tc>
        <w:tc>
          <w:tcPr>
            <w:tcW w:w="957" w:type="dxa"/>
            <w:shd w:val="clear" w:color="auto" w:fill="auto"/>
            <w:noWrap/>
            <w:vAlign w:val="center"/>
          </w:tcPr>
          <w:p w:rsidR="003322A4" w:rsidRPr="003322A4" w:rsidRDefault="003322A4" w:rsidP="003322A4">
            <w:pPr>
              <w:spacing w:after="0" w:line="240" w:lineRule="auto"/>
              <w:rPr>
                <w:sz w:val="22"/>
                <w:szCs w:val="22"/>
              </w:rPr>
            </w:pPr>
          </w:p>
        </w:tc>
        <w:tc>
          <w:tcPr>
            <w:tcW w:w="1092" w:type="dxa"/>
            <w:gridSpan w:val="2"/>
            <w:shd w:val="clear" w:color="auto" w:fill="auto"/>
            <w:noWrap/>
            <w:vAlign w:val="center"/>
          </w:tcPr>
          <w:p w:rsidR="003322A4" w:rsidRPr="003322A4" w:rsidRDefault="003322A4" w:rsidP="003322A4">
            <w:pPr>
              <w:spacing w:after="0" w:line="240" w:lineRule="auto"/>
              <w:rPr>
                <w:sz w:val="22"/>
                <w:szCs w:val="22"/>
              </w:rPr>
            </w:pPr>
          </w:p>
        </w:tc>
        <w:tc>
          <w:tcPr>
            <w:tcW w:w="1041" w:type="dxa"/>
          </w:tcPr>
          <w:p w:rsidR="003322A4" w:rsidRPr="003322A4" w:rsidRDefault="003322A4" w:rsidP="003322A4">
            <w:pPr>
              <w:spacing w:after="0" w:line="240" w:lineRule="auto"/>
              <w:rPr>
                <w:sz w:val="22"/>
                <w:szCs w:val="22"/>
              </w:rPr>
            </w:pPr>
          </w:p>
        </w:tc>
        <w:tc>
          <w:tcPr>
            <w:tcW w:w="1007" w:type="dxa"/>
          </w:tcPr>
          <w:p w:rsidR="003322A4" w:rsidRPr="003322A4" w:rsidRDefault="003322A4" w:rsidP="003322A4">
            <w:pPr>
              <w:spacing w:after="0" w:line="240" w:lineRule="auto"/>
              <w:rPr>
                <w:sz w:val="22"/>
                <w:szCs w:val="22"/>
              </w:rPr>
            </w:pPr>
          </w:p>
        </w:tc>
        <w:tc>
          <w:tcPr>
            <w:tcW w:w="1092" w:type="dxa"/>
          </w:tcPr>
          <w:p w:rsidR="003322A4" w:rsidRPr="003322A4" w:rsidRDefault="003322A4" w:rsidP="003322A4">
            <w:pPr>
              <w:spacing w:after="0" w:line="240" w:lineRule="auto"/>
              <w:rPr>
                <w:sz w:val="22"/>
                <w:szCs w:val="22"/>
              </w:rPr>
            </w:pPr>
          </w:p>
        </w:tc>
        <w:tc>
          <w:tcPr>
            <w:tcW w:w="1005" w:type="dxa"/>
          </w:tcPr>
          <w:p w:rsidR="003322A4" w:rsidRPr="003322A4" w:rsidRDefault="003322A4" w:rsidP="003322A4">
            <w:pPr>
              <w:spacing w:after="0" w:line="240" w:lineRule="auto"/>
              <w:rPr>
                <w:sz w:val="22"/>
                <w:szCs w:val="22"/>
              </w:rPr>
            </w:pPr>
          </w:p>
        </w:tc>
      </w:tr>
    </w:tbl>
    <w:p w:rsidR="00D41148" w:rsidRDefault="00D41148" w:rsidP="000E1209">
      <w:pPr>
        <w:jc w:val="both"/>
        <w:rPr>
          <w:b/>
          <w:i/>
          <w:szCs w:val="24"/>
        </w:rPr>
      </w:pPr>
    </w:p>
    <w:p w:rsidR="0055578F" w:rsidRDefault="002B6FDB" w:rsidP="002B6FDB">
      <w:pPr>
        <w:rPr>
          <w:b/>
          <w:sz w:val="28"/>
        </w:rPr>
      </w:pPr>
      <w:r w:rsidRPr="008F3D60">
        <w:rPr>
          <w:b/>
          <w:sz w:val="28"/>
          <w:highlight w:val="yellow"/>
        </w:rPr>
        <w:t>E</w:t>
      </w:r>
      <w:commentRangeStart w:id="64"/>
      <w:r w:rsidRPr="008F3D60">
        <w:rPr>
          <w:b/>
          <w:sz w:val="28"/>
          <w:highlight w:val="yellow"/>
        </w:rPr>
        <w:t>ylemler</w:t>
      </w:r>
      <w:commentRangeEnd w:id="64"/>
      <w:r w:rsidR="008F3D60" w:rsidRPr="008F3D60">
        <w:rPr>
          <w:rStyle w:val="AklamaBavurusu"/>
        </w:rPr>
        <w:commentReference w:id="64"/>
      </w:r>
      <w:r w:rsidR="008F3D60" w:rsidRPr="008F3D60">
        <w:rPr>
          <w:b/>
          <w:sz w:val="28"/>
          <w:highlight w:val="yellow"/>
        </w:rPr>
        <w:t>*</w:t>
      </w:r>
    </w:p>
    <w:p w:rsidR="002B6FDB" w:rsidRPr="002B6FDB" w:rsidRDefault="002B6FDB" w:rsidP="002B6FDB">
      <w:pPr>
        <w:rPr>
          <w:b/>
          <w:sz w:val="28"/>
        </w:rPr>
      </w:pPr>
    </w:p>
    <w:tbl>
      <w:tblPr>
        <w:tblW w:w="4829" w:type="pct"/>
        <w:tblLayout w:type="fixed"/>
        <w:tblCellMar>
          <w:left w:w="70" w:type="dxa"/>
          <w:right w:w="70" w:type="dxa"/>
        </w:tblCellMar>
        <w:tblLook w:val="04A0"/>
      </w:tblPr>
      <w:tblGrid>
        <w:gridCol w:w="964"/>
        <w:gridCol w:w="6349"/>
        <w:gridCol w:w="3172"/>
        <w:gridCol w:w="3175"/>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0140D3"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0140D3" w:rsidP="000140D3">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2B6FDB" w:rsidRPr="0030493F" w:rsidRDefault="000140D3" w:rsidP="002B6FDB">
            <w:pPr>
              <w:spacing w:after="0" w:line="240" w:lineRule="auto"/>
              <w:jc w:val="both"/>
              <w:rPr>
                <w:szCs w:val="24"/>
              </w:rPr>
            </w:pPr>
            <w:r w:rsidRPr="0030493F">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D14767" w:rsidRDefault="00D14767" w:rsidP="002B6FDB">
            <w:pPr>
              <w:spacing w:after="0" w:line="240" w:lineRule="auto"/>
              <w:jc w:val="both"/>
              <w:rPr>
                <w:color w:val="000000"/>
                <w:sz w:val="20"/>
                <w:szCs w:val="20"/>
              </w:rPr>
            </w:pPr>
            <w:r w:rsidRPr="00D14767">
              <w:rPr>
                <w:color w:val="000000"/>
                <w:sz w:val="20"/>
                <w:szCs w:val="20"/>
              </w:rPr>
              <w:t>Öğrenci İşleri</w:t>
            </w:r>
            <w:r w:rsidR="00A07F33" w:rsidRPr="00D14767">
              <w:rPr>
                <w:color w:val="000000"/>
                <w:sz w:val="20"/>
                <w:szCs w:val="20"/>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lastRenderedPageBreak/>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2B6FDB" w:rsidRPr="0030493F" w:rsidRDefault="000140D3" w:rsidP="002B6FDB">
            <w:pPr>
              <w:spacing w:after="0" w:line="240" w:lineRule="auto"/>
              <w:jc w:val="both"/>
              <w:rPr>
                <w:szCs w:val="24"/>
              </w:rPr>
            </w:pPr>
            <w:r w:rsidRPr="0030493F">
              <w:rPr>
                <w:szCs w:val="24"/>
              </w:rPr>
              <w:t>Devamsızlık yapan öğrencilerin velileri ile özel</w:t>
            </w:r>
            <w:r w:rsidR="00A07F33" w:rsidRPr="0030493F">
              <w:rPr>
                <w:szCs w:val="24"/>
              </w:rPr>
              <w:t xml:space="preserve"> aylık </w:t>
            </w:r>
            <w:r w:rsidRPr="0030493F">
              <w:rPr>
                <w:szCs w:val="24"/>
              </w:rPr>
              <w:t xml:space="preserve">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D32FAE" w:rsidP="00D32FAE">
            <w:pPr>
              <w:spacing w:after="0" w:line="240" w:lineRule="auto"/>
              <w:jc w:val="center"/>
              <w:rPr>
                <w:color w:val="000000"/>
                <w:szCs w:val="24"/>
              </w:rPr>
            </w:pPr>
            <w:r>
              <w:rPr>
                <w:color w:val="000000"/>
                <w:szCs w:val="24"/>
              </w:rPr>
              <w:t>Sınıf Öğretmenleri</w:t>
            </w:r>
            <w:r>
              <w:rPr>
                <w:color w:val="000000"/>
                <w:szCs w:val="24"/>
              </w:rPr>
              <w:br/>
            </w:r>
            <w:r w:rsidR="00A07F33">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Her ayın son haftası</w:t>
            </w:r>
          </w:p>
        </w:tc>
      </w:tr>
      <w:tr w:rsidR="00D32FAE"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32FAE" w:rsidRPr="00A47F2F" w:rsidRDefault="00D32FAE" w:rsidP="00D32FAE">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D32FAE" w:rsidRPr="0030493F" w:rsidRDefault="00D32FAE" w:rsidP="00D32FAE">
            <w:pPr>
              <w:spacing w:after="0" w:line="240" w:lineRule="auto"/>
              <w:jc w:val="both"/>
              <w:rPr>
                <w:szCs w:val="24"/>
              </w:rPr>
            </w:pPr>
            <w:r w:rsidRPr="0030493F">
              <w:rPr>
                <w:szCs w:val="24"/>
              </w:rPr>
              <w:t xml:space="preserve">Öğrencilerin devam durumu günlük takip edilecek, sabah ve öğleden sonraki </w:t>
            </w:r>
            <w:r w:rsidR="009E68BE" w:rsidRPr="0030493F">
              <w:rPr>
                <w:szCs w:val="24"/>
              </w:rPr>
              <w:t>devamsızlıklar</w:t>
            </w:r>
            <w:r w:rsidRPr="0030493F">
              <w:rPr>
                <w:szCs w:val="24"/>
              </w:rPr>
              <w:t xml:space="preserve"> öğrenci velisine hemen gönderilecektir.</w:t>
            </w:r>
          </w:p>
        </w:tc>
        <w:tc>
          <w:tcPr>
            <w:tcW w:w="1161" w:type="pct"/>
            <w:tcBorders>
              <w:top w:val="nil"/>
              <w:left w:val="nil"/>
              <w:bottom w:val="single" w:sz="8" w:space="0" w:color="auto"/>
              <w:right w:val="single" w:sz="8" w:space="0" w:color="auto"/>
            </w:tcBorders>
            <w:shd w:val="clear" w:color="auto" w:fill="auto"/>
            <w:vAlign w:val="center"/>
          </w:tcPr>
          <w:p w:rsidR="00D32FAE" w:rsidRPr="00A47F2F" w:rsidRDefault="00D32FAE" w:rsidP="00D32FAE">
            <w:pPr>
              <w:spacing w:after="0" w:line="240" w:lineRule="auto"/>
              <w:jc w:val="both"/>
              <w:rPr>
                <w:color w:val="000000"/>
                <w:szCs w:val="24"/>
              </w:rPr>
            </w:pPr>
            <w:r w:rsidRPr="00D14767">
              <w:rPr>
                <w:color w:val="000000"/>
                <w:sz w:val="20"/>
                <w:szCs w:val="20"/>
              </w:rPr>
              <w:t xml:space="preserve">Öğrenci İşleri Müdür Yardımcısı </w:t>
            </w:r>
          </w:p>
        </w:tc>
        <w:tc>
          <w:tcPr>
            <w:tcW w:w="1162" w:type="pct"/>
            <w:tcBorders>
              <w:top w:val="nil"/>
              <w:left w:val="nil"/>
              <w:bottom w:val="single" w:sz="8" w:space="0" w:color="auto"/>
              <w:right w:val="single" w:sz="8" w:space="0" w:color="auto"/>
            </w:tcBorders>
            <w:shd w:val="clear" w:color="auto" w:fill="auto"/>
            <w:vAlign w:val="center"/>
          </w:tcPr>
          <w:p w:rsidR="00D32FAE" w:rsidRPr="00A47F2F" w:rsidRDefault="00D32FAE" w:rsidP="00D32FAE">
            <w:pPr>
              <w:spacing w:after="0" w:line="240" w:lineRule="auto"/>
              <w:jc w:val="both"/>
              <w:rPr>
                <w:color w:val="000000"/>
                <w:szCs w:val="24"/>
              </w:rPr>
            </w:pPr>
            <w:r>
              <w:rPr>
                <w:color w:val="000000"/>
                <w:szCs w:val="24"/>
              </w:rPr>
              <w:t>Eğitim-Öğretim Süresince</w:t>
            </w:r>
          </w:p>
        </w:tc>
      </w:tr>
      <w:tr w:rsidR="00D32FAE"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32FAE" w:rsidRPr="00A47F2F" w:rsidRDefault="00D32FAE" w:rsidP="00D32FAE">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D32FAE" w:rsidRPr="0030493F" w:rsidRDefault="0030493F" w:rsidP="0030493F">
            <w:pPr>
              <w:spacing w:after="0" w:line="240" w:lineRule="auto"/>
              <w:jc w:val="both"/>
              <w:rPr>
                <w:szCs w:val="24"/>
              </w:rPr>
            </w:pPr>
            <w:r w:rsidRPr="0030493F">
              <w:rPr>
                <w:szCs w:val="24"/>
              </w:rPr>
              <w:t xml:space="preserve">Okulumuzun fiziki ortamları özel eğitime </w:t>
            </w:r>
            <w:r>
              <w:rPr>
                <w:szCs w:val="24"/>
              </w:rPr>
              <w:t>ihtiyaç duyan bire</w:t>
            </w:r>
            <w:r w:rsidRPr="0030493F">
              <w:rPr>
                <w:szCs w:val="24"/>
              </w:rPr>
              <w:t>ylerin gereksinimlerine uygun biçimde düzenlenecek ve deste eğitim odasının etkinliği arttırılacaktır.</w:t>
            </w:r>
          </w:p>
        </w:tc>
        <w:tc>
          <w:tcPr>
            <w:tcW w:w="1161" w:type="pct"/>
            <w:tcBorders>
              <w:top w:val="nil"/>
              <w:left w:val="nil"/>
              <w:bottom w:val="single" w:sz="8" w:space="0" w:color="auto"/>
              <w:right w:val="single" w:sz="8" w:space="0" w:color="auto"/>
            </w:tcBorders>
            <w:shd w:val="clear" w:color="auto" w:fill="auto"/>
            <w:vAlign w:val="center"/>
          </w:tcPr>
          <w:p w:rsidR="00D32FAE" w:rsidRPr="00A47F2F" w:rsidRDefault="0030493F" w:rsidP="0030493F">
            <w:pPr>
              <w:spacing w:after="0" w:line="240" w:lineRule="auto"/>
              <w:jc w:val="center"/>
              <w:rPr>
                <w:color w:val="000000"/>
                <w:szCs w:val="24"/>
              </w:rPr>
            </w:pPr>
            <w:r>
              <w:rPr>
                <w:color w:val="000000"/>
                <w:szCs w:val="24"/>
              </w:rPr>
              <w:t>Okul Müdürü</w:t>
            </w:r>
            <w:r>
              <w:rPr>
                <w:color w:val="000000"/>
                <w:szCs w:val="24"/>
              </w:rPr>
              <w:br/>
              <w:t>Okul Aile Birliği</w:t>
            </w:r>
            <w:r>
              <w:rPr>
                <w:color w:val="000000"/>
                <w:szCs w:val="24"/>
              </w:rPr>
              <w:br/>
              <w:t>Veliler</w:t>
            </w:r>
          </w:p>
        </w:tc>
        <w:tc>
          <w:tcPr>
            <w:tcW w:w="1162" w:type="pct"/>
            <w:tcBorders>
              <w:top w:val="nil"/>
              <w:left w:val="nil"/>
              <w:bottom w:val="single" w:sz="8" w:space="0" w:color="auto"/>
              <w:right w:val="single" w:sz="8" w:space="0" w:color="auto"/>
            </w:tcBorders>
            <w:shd w:val="clear" w:color="auto" w:fill="auto"/>
            <w:vAlign w:val="center"/>
          </w:tcPr>
          <w:p w:rsidR="00D32FAE" w:rsidRPr="00A47F2F" w:rsidRDefault="0030493F" w:rsidP="00D32FAE">
            <w:pPr>
              <w:spacing w:after="0" w:line="240" w:lineRule="auto"/>
              <w:jc w:val="both"/>
              <w:rPr>
                <w:color w:val="000000"/>
                <w:szCs w:val="24"/>
              </w:rPr>
            </w:pPr>
            <w:r>
              <w:rPr>
                <w:color w:val="000000"/>
                <w:szCs w:val="24"/>
              </w:rPr>
              <w:t>Eğitim-Öğretim Süresince</w:t>
            </w:r>
          </w:p>
        </w:tc>
      </w:tr>
    </w:tbl>
    <w:p w:rsidR="002B6FDB" w:rsidRDefault="002B6FDB" w:rsidP="002B6FDB">
      <w:bookmarkStart w:id="65" w:name="_Toc529519464"/>
    </w:p>
    <w:p w:rsidR="002B6FDB" w:rsidRDefault="002B6FDB" w:rsidP="002B6FDB">
      <w:r>
        <w:br w:type="page"/>
      </w:r>
    </w:p>
    <w:p w:rsidR="00DF35C9" w:rsidRPr="002B6FDB" w:rsidRDefault="003072A7" w:rsidP="002B6FDB">
      <w:pPr>
        <w:pStyle w:val="Balk2"/>
      </w:pPr>
      <w:bookmarkStart w:id="66"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65"/>
      <w:bookmarkEnd w:id="66"/>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756936" w:rsidRDefault="00756936" w:rsidP="00756936">
      <w:pPr>
        <w:pStyle w:val="Balk3"/>
      </w:pPr>
      <w:r>
        <w:t xml:space="preserve">Stratejik Amaç 2: </w:t>
      </w:r>
    </w:p>
    <w:p w:rsidR="00756936" w:rsidRPr="00A47F2F" w:rsidRDefault="00756936" w:rsidP="00756936">
      <w:pPr>
        <w:ind w:firstLine="708"/>
        <w:jc w:val="both"/>
      </w:pPr>
      <w:r>
        <w:t>Öğrencilerimizin gelişmiş dünyaya uyum sağlayacak şekilde donanımlı bireyler olabilmesi için eğitim ve öğretimde kalite artırılacaktır.</w:t>
      </w:r>
    </w:p>
    <w:p w:rsidR="00756936" w:rsidRPr="00A47F2F" w:rsidRDefault="00756936" w:rsidP="00D41148"/>
    <w:p w:rsidR="00756936" w:rsidRDefault="00756936" w:rsidP="00756936">
      <w:pPr>
        <w:pStyle w:val="Balk3"/>
        <w:rPr>
          <w:rFonts w:ascii="Book Antiqua" w:hAnsi="Book Antiqua"/>
          <w:sz w:val="24"/>
          <w:szCs w:val="24"/>
        </w:rPr>
      </w:pPr>
      <w:r w:rsidRPr="002B6FDB">
        <w:rPr>
          <w:rStyle w:val="Balk4Char"/>
        </w:rPr>
        <w:t xml:space="preserve">Stratejik Hedef </w:t>
      </w:r>
      <w:r w:rsidR="008D4E73">
        <w:rPr>
          <w:rStyle w:val="Balk4Char"/>
        </w:rPr>
        <w:t>2</w:t>
      </w:r>
      <w:r w:rsidRPr="002B6FDB">
        <w:rPr>
          <w:rStyle w:val="Balk4Char"/>
        </w:rPr>
        <w:t>.1.</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rsidR="008C2833" w:rsidRPr="00A07F33" w:rsidRDefault="00756936" w:rsidP="00756936">
      <w:pPr>
        <w:rPr>
          <w:b/>
          <w:i/>
          <w:highlight w:val="yellow"/>
        </w:rPr>
      </w:pPr>
      <w:r w:rsidRPr="00A07F33">
        <w:rPr>
          <w:b/>
          <w:i/>
          <w:highlight w:val="yellow"/>
        </w:rPr>
        <w:t>(</w:t>
      </w:r>
      <w:r w:rsidR="008C2833" w:rsidRPr="00A07F33">
        <w:rPr>
          <w:b/>
          <w:i/>
          <w:highlight w:val="yellow"/>
        </w:rPr>
        <w:t xml:space="preserve">Akademik başarı altında: </w:t>
      </w:r>
      <w:r w:rsidR="008D4E73" w:rsidRPr="00A07F33">
        <w:rPr>
          <w:b/>
          <w:i/>
          <w:highlight w:val="yellow"/>
        </w:rPr>
        <w:t>ders başarıları, kazanım takibi, üst öğrenime geçiş başarı ve durumları, karşılaştırmalı sınavlar</w:t>
      </w:r>
      <w:r w:rsidR="00FF6E54" w:rsidRPr="00A07F33">
        <w:rPr>
          <w:b/>
          <w:i/>
          <w:highlight w:val="yellow"/>
        </w:rPr>
        <w:t>, sınav kaygıları</w:t>
      </w:r>
      <w:r w:rsidR="008D4E73" w:rsidRPr="00A07F33">
        <w:rPr>
          <w:b/>
          <w:i/>
          <w:highlight w:val="yellow"/>
        </w:rPr>
        <w:t xml:space="preserve"> gibi akademik başarıyı takip eden ve ölçen göstergeler</w:t>
      </w:r>
      <w:r w:rsidR="008C2833" w:rsidRPr="00A07F33">
        <w:rPr>
          <w:b/>
          <w:i/>
          <w:highlight w:val="yellow"/>
        </w:rPr>
        <w:t>,</w:t>
      </w:r>
    </w:p>
    <w:p w:rsidR="00756936" w:rsidRPr="002B6FDB" w:rsidRDefault="008C2833" w:rsidP="00756936">
      <w:pPr>
        <w:rPr>
          <w:b/>
          <w:i/>
        </w:rPr>
      </w:pPr>
      <w:r w:rsidRPr="00A07F33">
        <w:rPr>
          <w:b/>
          <w:i/>
          <w:highlight w:val="yellow"/>
        </w:rPr>
        <w:t>Sosyal faaliyetlere etkin katılım altında: sanatsal, kültürel, bilimsel ve sportif faaliyetlerin sayısı, katılım oranları, bu faaliyetler için ayrılan alanlar</w:t>
      </w:r>
      <w:r w:rsidR="008E2A46" w:rsidRPr="00A07F33">
        <w:rPr>
          <w:b/>
          <w:i/>
          <w:highlight w:val="yellow"/>
        </w:rPr>
        <w:t>, ders dışı etkinliklere katılım takibi</w:t>
      </w:r>
      <w:r w:rsidRPr="00A07F33">
        <w:rPr>
          <w:b/>
          <w:i/>
          <w:highlight w:val="yellow"/>
        </w:rPr>
        <w:t xml:space="preserve"> vb </w:t>
      </w:r>
      <w:r w:rsidR="008D4E73" w:rsidRPr="00A07F33">
        <w:rPr>
          <w:b/>
          <w:i/>
          <w:highlight w:val="yellow"/>
        </w:rPr>
        <w:t xml:space="preserve"> ele alınacaktır.)</w:t>
      </w:r>
    </w:p>
    <w:p w:rsidR="00D41148" w:rsidRDefault="00D41148" w:rsidP="00756936">
      <w:pPr>
        <w:rPr>
          <w:b/>
          <w:sz w:val="28"/>
        </w:rPr>
      </w:pPr>
    </w:p>
    <w:p w:rsidR="00756936" w:rsidRPr="002B6FDB" w:rsidRDefault="00756936" w:rsidP="00756936">
      <w:pPr>
        <w:rPr>
          <w:b/>
          <w:color w:val="FF0000"/>
          <w:sz w:val="28"/>
        </w:rPr>
      </w:pPr>
      <w:r w:rsidRPr="002B6FDB">
        <w:rPr>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2019</w:t>
            </w:r>
          </w:p>
        </w:tc>
        <w:tc>
          <w:tcPr>
            <w:tcW w:w="1041" w:type="dxa"/>
            <w:vAlign w:val="center"/>
          </w:tcPr>
          <w:p w:rsidR="00756936" w:rsidRPr="003322A4" w:rsidRDefault="00756936" w:rsidP="008D4E73">
            <w:pPr>
              <w:spacing w:after="0" w:line="240" w:lineRule="auto"/>
              <w:rPr>
                <w:b/>
                <w:bCs/>
                <w:sz w:val="22"/>
                <w:szCs w:val="22"/>
              </w:rPr>
            </w:pPr>
            <w:r w:rsidRPr="003322A4">
              <w:rPr>
                <w:b/>
                <w:bCs/>
                <w:sz w:val="22"/>
                <w:szCs w:val="22"/>
              </w:rPr>
              <w:t>2020</w:t>
            </w:r>
          </w:p>
        </w:tc>
        <w:tc>
          <w:tcPr>
            <w:tcW w:w="1007" w:type="dxa"/>
            <w:vAlign w:val="center"/>
          </w:tcPr>
          <w:p w:rsidR="00756936" w:rsidRPr="003322A4" w:rsidRDefault="00756936" w:rsidP="008D4E73">
            <w:pPr>
              <w:spacing w:after="0" w:line="240" w:lineRule="auto"/>
              <w:rPr>
                <w:b/>
                <w:bCs/>
                <w:sz w:val="22"/>
                <w:szCs w:val="22"/>
              </w:rPr>
            </w:pPr>
            <w:r w:rsidRPr="003322A4">
              <w:rPr>
                <w:b/>
                <w:bCs/>
                <w:sz w:val="22"/>
                <w:szCs w:val="22"/>
              </w:rPr>
              <w:t>2021</w:t>
            </w:r>
          </w:p>
        </w:tc>
        <w:tc>
          <w:tcPr>
            <w:tcW w:w="1092" w:type="dxa"/>
            <w:vAlign w:val="center"/>
          </w:tcPr>
          <w:p w:rsidR="00756936" w:rsidRPr="003322A4" w:rsidRDefault="00756936" w:rsidP="008D4E73">
            <w:pPr>
              <w:spacing w:after="0" w:line="240" w:lineRule="auto"/>
              <w:rPr>
                <w:b/>
                <w:bCs/>
                <w:sz w:val="22"/>
                <w:szCs w:val="22"/>
              </w:rPr>
            </w:pPr>
            <w:r w:rsidRPr="003322A4">
              <w:rPr>
                <w:b/>
                <w:bCs/>
                <w:sz w:val="22"/>
                <w:szCs w:val="22"/>
              </w:rPr>
              <w:t>2022</w:t>
            </w:r>
          </w:p>
        </w:tc>
        <w:tc>
          <w:tcPr>
            <w:tcW w:w="1005" w:type="dxa"/>
            <w:vAlign w:val="center"/>
          </w:tcPr>
          <w:p w:rsidR="00756936" w:rsidRPr="003322A4" w:rsidRDefault="00756936" w:rsidP="008D4E73">
            <w:pPr>
              <w:spacing w:after="0" w:line="240" w:lineRule="auto"/>
              <w:rPr>
                <w:b/>
                <w:bCs/>
                <w:sz w:val="22"/>
                <w:szCs w:val="22"/>
              </w:rPr>
            </w:pPr>
            <w:r w:rsidRPr="003322A4">
              <w:rPr>
                <w:b/>
                <w:bCs/>
                <w:sz w:val="22"/>
                <w:szCs w:val="22"/>
              </w:rPr>
              <w:t>2023</w:t>
            </w:r>
          </w:p>
        </w:tc>
      </w:tr>
      <w:tr w:rsidR="00756936" w:rsidRPr="00A47F2F" w:rsidTr="008D4E73">
        <w:trPr>
          <w:gridAfter w:val="1"/>
          <w:wAfter w:w="15" w:type="dxa"/>
          <w:trHeight w:val="549"/>
        </w:trPr>
        <w:tc>
          <w:tcPr>
            <w:tcW w:w="1757" w:type="dxa"/>
            <w:shd w:val="clear" w:color="auto" w:fill="auto"/>
            <w:vAlign w:val="center"/>
          </w:tcPr>
          <w:p w:rsidR="00756936" w:rsidRPr="003322A4" w:rsidRDefault="00483D32" w:rsidP="008D4E73">
            <w:pPr>
              <w:spacing w:after="0" w:line="240" w:lineRule="auto"/>
              <w:rPr>
                <w:b/>
                <w:bCs/>
                <w:color w:val="FF0000"/>
                <w:sz w:val="22"/>
                <w:szCs w:val="22"/>
              </w:rPr>
            </w:pPr>
            <w:r>
              <w:rPr>
                <w:b/>
                <w:bCs/>
                <w:color w:val="FF0000"/>
                <w:sz w:val="22"/>
                <w:szCs w:val="22"/>
              </w:rPr>
              <w:t>PG.2</w:t>
            </w:r>
            <w:r w:rsidR="00756936" w:rsidRPr="003322A4">
              <w:rPr>
                <w:b/>
                <w:bCs/>
                <w:color w:val="FF0000"/>
                <w:sz w:val="22"/>
                <w:szCs w:val="22"/>
              </w:rPr>
              <w:t>.1</w:t>
            </w:r>
            <w:r w:rsidR="00756936">
              <w:rPr>
                <w:b/>
                <w:bCs/>
                <w:color w:val="FF0000"/>
                <w:sz w:val="22"/>
                <w:szCs w:val="22"/>
              </w:rPr>
              <w:t>.a</w:t>
            </w:r>
          </w:p>
        </w:tc>
        <w:tc>
          <w:tcPr>
            <w:tcW w:w="5042" w:type="dxa"/>
            <w:shd w:val="clear" w:color="auto" w:fill="auto"/>
            <w:vAlign w:val="center"/>
          </w:tcPr>
          <w:p w:rsidR="00756936" w:rsidRPr="003322A4" w:rsidRDefault="00483D32" w:rsidP="008D4E73">
            <w:pPr>
              <w:spacing w:after="0" w:line="240" w:lineRule="auto"/>
              <w:rPr>
                <w:sz w:val="22"/>
                <w:szCs w:val="22"/>
              </w:rPr>
            </w:pPr>
            <w:r>
              <w:rPr>
                <w:sz w:val="22"/>
                <w:szCs w:val="22"/>
              </w:rPr>
              <w:t>Kurum ve kuruluşlar tarafından düzenlenen sanatsal, bilimsel, kültürel ve sportif faaliyetlere katılan öğrenci oranı</w:t>
            </w:r>
          </w:p>
        </w:tc>
        <w:tc>
          <w:tcPr>
            <w:tcW w:w="957" w:type="dxa"/>
            <w:shd w:val="clear" w:color="auto" w:fill="auto"/>
            <w:noWrap/>
            <w:vAlign w:val="center"/>
          </w:tcPr>
          <w:p w:rsidR="00756936" w:rsidRPr="003322A4" w:rsidRDefault="00756936" w:rsidP="008D4E73">
            <w:pPr>
              <w:spacing w:after="0" w:line="240" w:lineRule="auto"/>
              <w:rPr>
                <w:sz w:val="22"/>
                <w:szCs w:val="22"/>
              </w:rPr>
            </w:pPr>
          </w:p>
        </w:tc>
        <w:tc>
          <w:tcPr>
            <w:tcW w:w="1092" w:type="dxa"/>
            <w:gridSpan w:val="2"/>
            <w:shd w:val="clear" w:color="auto" w:fill="auto"/>
            <w:noWrap/>
            <w:vAlign w:val="center"/>
          </w:tcPr>
          <w:p w:rsidR="00756936" w:rsidRPr="003322A4" w:rsidRDefault="00756936" w:rsidP="008D4E73">
            <w:pPr>
              <w:spacing w:after="0" w:line="240" w:lineRule="auto"/>
              <w:rPr>
                <w:sz w:val="22"/>
                <w:szCs w:val="22"/>
              </w:rPr>
            </w:pPr>
          </w:p>
        </w:tc>
        <w:tc>
          <w:tcPr>
            <w:tcW w:w="1041" w:type="dxa"/>
          </w:tcPr>
          <w:p w:rsidR="00756936" w:rsidRPr="003322A4" w:rsidRDefault="00756936" w:rsidP="008D4E73">
            <w:pPr>
              <w:spacing w:after="0" w:line="240" w:lineRule="auto"/>
              <w:rPr>
                <w:sz w:val="22"/>
                <w:szCs w:val="22"/>
              </w:rPr>
            </w:pPr>
          </w:p>
        </w:tc>
        <w:tc>
          <w:tcPr>
            <w:tcW w:w="1007" w:type="dxa"/>
          </w:tcPr>
          <w:p w:rsidR="00756936" w:rsidRPr="003322A4" w:rsidRDefault="00756936" w:rsidP="008D4E73">
            <w:pPr>
              <w:spacing w:after="0" w:line="240" w:lineRule="auto"/>
              <w:rPr>
                <w:sz w:val="22"/>
                <w:szCs w:val="22"/>
              </w:rPr>
            </w:pPr>
          </w:p>
        </w:tc>
        <w:tc>
          <w:tcPr>
            <w:tcW w:w="1092" w:type="dxa"/>
          </w:tcPr>
          <w:p w:rsidR="00756936" w:rsidRPr="003322A4" w:rsidRDefault="00756936" w:rsidP="008D4E73">
            <w:pPr>
              <w:spacing w:after="0" w:line="240" w:lineRule="auto"/>
              <w:rPr>
                <w:sz w:val="22"/>
                <w:szCs w:val="22"/>
              </w:rPr>
            </w:pPr>
          </w:p>
        </w:tc>
        <w:tc>
          <w:tcPr>
            <w:tcW w:w="1005" w:type="dxa"/>
          </w:tcPr>
          <w:p w:rsidR="00756936" w:rsidRPr="003322A4" w:rsidRDefault="00756936" w:rsidP="008D4E73">
            <w:pPr>
              <w:spacing w:after="0" w:line="240" w:lineRule="auto"/>
              <w:rPr>
                <w:sz w:val="22"/>
                <w:szCs w:val="22"/>
              </w:rPr>
            </w:pPr>
          </w:p>
        </w:tc>
      </w:tr>
      <w:tr w:rsidR="00756936" w:rsidRPr="00A47F2F" w:rsidTr="008D4E73">
        <w:trPr>
          <w:gridAfter w:val="1"/>
          <w:wAfter w:w="15" w:type="dxa"/>
          <w:trHeight w:val="549"/>
        </w:trPr>
        <w:tc>
          <w:tcPr>
            <w:tcW w:w="1757" w:type="dxa"/>
            <w:shd w:val="clear" w:color="auto" w:fill="auto"/>
            <w:vAlign w:val="center"/>
          </w:tcPr>
          <w:p w:rsidR="00756936" w:rsidRPr="003322A4" w:rsidRDefault="00483D32" w:rsidP="008D4E73">
            <w:pPr>
              <w:rPr>
                <w:sz w:val="22"/>
                <w:szCs w:val="22"/>
              </w:rPr>
            </w:pPr>
            <w:r>
              <w:rPr>
                <w:b/>
                <w:bCs/>
                <w:color w:val="FF0000"/>
                <w:sz w:val="22"/>
                <w:szCs w:val="22"/>
              </w:rPr>
              <w:t>PG.2</w:t>
            </w:r>
            <w:r w:rsidR="00756936" w:rsidRPr="003322A4">
              <w:rPr>
                <w:b/>
                <w:bCs/>
                <w:color w:val="FF0000"/>
                <w:sz w:val="22"/>
                <w:szCs w:val="22"/>
              </w:rPr>
              <w:t>.</w:t>
            </w:r>
            <w:r w:rsidR="00756936">
              <w:rPr>
                <w:b/>
                <w:bCs/>
                <w:color w:val="FF0000"/>
                <w:sz w:val="22"/>
                <w:szCs w:val="22"/>
              </w:rPr>
              <w:t>1.b</w:t>
            </w:r>
          </w:p>
        </w:tc>
        <w:tc>
          <w:tcPr>
            <w:tcW w:w="5042" w:type="dxa"/>
            <w:shd w:val="clear" w:color="auto" w:fill="auto"/>
            <w:vAlign w:val="center"/>
          </w:tcPr>
          <w:p w:rsidR="00756936" w:rsidRPr="003322A4" w:rsidRDefault="00483D32" w:rsidP="008D4E73">
            <w:pPr>
              <w:spacing w:after="0" w:line="240" w:lineRule="auto"/>
              <w:rPr>
                <w:sz w:val="22"/>
                <w:szCs w:val="22"/>
              </w:rPr>
            </w:pPr>
            <w:r>
              <w:rPr>
                <w:sz w:val="22"/>
                <w:szCs w:val="22"/>
              </w:rPr>
              <w:t>Üst öğrenime geçiş başarısı ve durumları</w:t>
            </w:r>
          </w:p>
        </w:tc>
        <w:tc>
          <w:tcPr>
            <w:tcW w:w="957" w:type="dxa"/>
            <w:shd w:val="clear" w:color="auto" w:fill="auto"/>
            <w:noWrap/>
            <w:vAlign w:val="center"/>
          </w:tcPr>
          <w:p w:rsidR="00756936" w:rsidRPr="003322A4" w:rsidRDefault="00756936" w:rsidP="008D4E73">
            <w:pPr>
              <w:spacing w:after="0" w:line="240" w:lineRule="auto"/>
              <w:rPr>
                <w:sz w:val="22"/>
                <w:szCs w:val="22"/>
              </w:rPr>
            </w:pPr>
          </w:p>
        </w:tc>
        <w:tc>
          <w:tcPr>
            <w:tcW w:w="1092" w:type="dxa"/>
            <w:gridSpan w:val="2"/>
            <w:shd w:val="clear" w:color="auto" w:fill="auto"/>
            <w:noWrap/>
            <w:vAlign w:val="center"/>
          </w:tcPr>
          <w:p w:rsidR="00756936" w:rsidRPr="003322A4" w:rsidRDefault="00756936" w:rsidP="008D4E73">
            <w:pPr>
              <w:spacing w:after="0" w:line="240" w:lineRule="auto"/>
              <w:rPr>
                <w:sz w:val="22"/>
                <w:szCs w:val="22"/>
              </w:rPr>
            </w:pPr>
          </w:p>
        </w:tc>
        <w:tc>
          <w:tcPr>
            <w:tcW w:w="1041" w:type="dxa"/>
          </w:tcPr>
          <w:p w:rsidR="00756936" w:rsidRPr="003322A4" w:rsidRDefault="00756936" w:rsidP="008D4E73">
            <w:pPr>
              <w:spacing w:after="0" w:line="240" w:lineRule="auto"/>
              <w:rPr>
                <w:sz w:val="22"/>
                <w:szCs w:val="22"/>
              </w:rPr>
            </w:pPr>
          </w:p>
        </w:tc>
        <w:tc>
          <w:tcPr>
            <w:tcW w:w="1007" w:type="dxa"/>
          </w:tcPr>
          <w:p w:rsidR="00756936" w:rsidRPr="003322A4" w:rsidRDefault="00756936" w:rsidP="008D4E73">
            <w:pPr>
              <w:spacing w:after="0" w:line="240" w:lineRule="auto"/>
              <w:rPr>
                <w:sz w:val="22"/>
                <w:szCs w:val="22"/>
              </w:rPr>
            </w:pPr>
          </w:p>
        </w:tc>
        <w:tc>
          <w:tcPr>
            <w:tcW w:w="1092" w:type="dxa"/>
          </w:tcPr>
          <w:p w:rsidR="00756936" w:rsidRPr="003322A4" w:rsidRDefault="00756936" w:rsidP="008D4E73">
            <w:pPr>
              <w:spacing w:after="0" w:line="240" w:lineRule="auto"/>
              <w:rPr>
                <w:sz w:val="22"/>
                <w:szCs w:val="22"/>
              </w:rPr>
            </w:pPr>
          </w:p>
        </w:tc>
        <w:tc>
          <w:tcPr>
            <w:tcW w:w="1005" w:type="dxa"/>
          </w:tcPr>
          <w:p w:rsidR="00756936" w:rsidRPr="003322A4" w:rsidRDefault="00756936" w:rsidP="008D4E73">
            <w:pPr>
              <w:spacing w:after="0" w:line="240" w:lineRule="auto"/>
              <w:rPr>
                <w:sz w:val="22"/>
                <w:szCs w:val="22"/>
              </w:rPr>
            </w:pPr>
          </w:p>
        </w:tc>
      </w:tr>
      <w:tr w:rsidR="00756936" w:rsidRPr="00A47F2F" w:rsidTr="008D4E73">
        <w:trPr>
          <w:gridAfter w:val="1"/>
          <w:wAfter w:w="15" w:type="dxa"/>
          <w:trHeight w:val="549"/>
        </w:trPr>
        <w:tc>
          <w:tcPr>
            <w:tcW w:w="1757" w:type="dxa"/>
            <w:shd w:val="clear" w:color="auto" w:fill="auto"/>
            <w:vAlign w:val="center"/>
          </w:tcPr>
          <w:p w:rsidR="00756936" w:rsidRPr="003322A4" w:rsidRDefault="00756936" w:rsidP="00483D32">
            <w:pPr>
              <w:rPr>
                <w:sz w:val="22"/>
                <w:szCs w:val="22"/>
              </w:rPr>
            </w:pPr>
            <w:r w:rsidRPr="003322A4">
              <w:rPr>
                <w:b/>
                <w:bCs/>
                <w:color w:val="FF0000"/>
                <w:sz w:val="22"/>
                <w:szCs w:val="22"/>
              </w:rPr>
              <w:t>PG.</w:t>
            </w:r>
            <w:r w:rsidR="00483D32">
              <w:rPr>
                <w:b/>
                <w:bCs/>
                <w:color w:val="FF0000"/>
                <w:sz w:val="22"/>
                <w:szCs w:val="22"/>
              </w:rPr>
              <w:t>2</w:t>
            </w:r>
            <w:r w:rsidRPr="003322A4">
              <w:rPr>
                <w:b/>
                <w:bCs/>
                <w:color w:val="FF0000"/>
                <w:sz w:val="22"/>
                <w:szCs w:val="22"/>
              </w:rPr>
              <w:t>.</w:t>
            </w:r>
            <w:r>
              <w:rPr>
                <w:b/>
                <w:bCs/>
                <w:color w:val="FF0000"/>
                <w:sz w:val="22"/>
                <w:szCs w:val="22"/>
              </w:rPr>
              <w:t>1.c.</w:t>
            </w:r>
          </w:p>
        </w:tc>
        <w:tc>
          <w:tcPr>
            <w:tcW w:w="5042" w:type="dxa"/>
            <w:shd w:val="clear" w:color="auto" w:fill="auto"/>
            <w:vAlign w:val="center"/>
          </w:tcPr>
          <w:p w:rsidR="00756936" w:rsidRPr="003322A4" w:rsidRDefault="00483D32" w:rsidP="008D4E73">
            <w:pPr>
              <w:spacing w:after="0" w:line="240" w:lineRule="auto"/>
              <w:rPr>
                <w:sz w:val="22"/>
                <w:szCs w:val="22"/>
              </w:rPr>
            </w:pPr>
            <w:r>
              <w:rPr>
                <w:sz w:val="22"/>
                <w:szCs w:val="22"/>
              </w:rPr>
              <w:t>Takdir ve teşekkür alan öğrenci oranı</w:t>
            </w:r>
          </w:p>
        </w:tc>
        <w:tc>
          <w:tcPr>
            <w:tcW w:w="957" w:type="dxa"/>
            <w:shd w:val="clear" w:color="auto" w:fill="auto"/>
            <w:noWrap/>
            <w:vAlign w:val="center"/>
          </w:tcPr>
          <w:p w:rsidR="00756936" w:rsidRPr="003322A4" w:rsidRDefault="00756936" w:rsidP="008D4E73">
            <w:pPr>
              <w:spacing w:after="0" w:line="240" w:lineRule="auto"/>
              <w:rPr>
                <w:sz w:val="22"/>
                <w:szCs w:val="22"/>
              </w:rPr>
            </w:pPr>
          </w:p>
        </w:tc>
        <w:tc>
          <w:tcPr>
            <w:tcW w:w="1092" w:type="dxa"/>
            <w:gridSpan w:val="2"/>
            <w:shd w:val="clear" w:color="auto" w:fill="auto"/>
            <w:noWrap/>
            <w:vAlign w:val="center"/>
          </w:tcPr>
          <w:p w:rsidR="00756936" w:rsidRPr="003322A4" w:rsidRDefault="00756936" w:rsidP="008D4E73">
            <w:pPr>
              <w:spacing w:after="0" w:line="240" w:lineRule="auto"/>
              <w:rPr>
                <w:sz w:val="22"/>
                <w:szCs w:val="22"/>
              </w:rPr>
            </w:pPr>
          </w:p>
        </w:tc>
        <w:tc>
          <w:tcPr>
            <w:tcW w:w="1041" w:type="dxa"/>
          </w:tcPr>
          <w:p w:rsidR="00756936" w:rsidRPr="003322A4" w:rsidRDefault="00756936" w:rsidP="008D4E73">
            <w:pPr>
              <w:spacing w:after="0" w:line="240" w:lineRule="auto"/>
              <w:rPr>
                <w:sz w:val="22"/>
                <w:szCs w:val="22"/>
              </w:rPr>
            </w:pPr>
          </w:p>
        </w:tc>
        <w:tc>
          <w:tcPr>
            <w:tcW w:w="1007" w:type="dxa"/>
          </w:tcPr>
          <w:p w:rsidR="00756936" w:rsidRPr="003322A4" w:rsidRDefault="00756936" w:rsidP="008D4E73">
            <w:pPr>
              <w:spacing w:after="0" w:line="240" w:lineRule="auto"/>
              <w:rPr>
                <w:sz w:val="22"/>
                <w:szCs w:val="22"/>
              </w:rPr>
            </w:pPr>
          </w:p>
        </w:tc>
        <w:tc>
          <w:tcPr>
            <w:tcW w:w="1092" w:type="dxa"/>
          </w:tcPr>
          <w:p w:rsidR="00756936" w:rsidRPr="003322A4" w:rsidRDefault="00756936" w:rsidP="008D4E73">
            <w:pPr>
              <w:spacing w:after="0" w:line="240" w:lineRule="auto"/>
              <w:rPr>
                <w:sz w:val="22"/>
                <w:szCs w:val="22"/>
              </w:rPr>
            </w:pPr>
          </w:p>
        </w:tc>
        <w:tc>
          <w:tcPr>
            <w:tcW w:w="1005" w:type="dxa"/>
          </w:tcPr>
          <w:p w:rsidR="00756936" w:rsidRPr="003322A4" w:rsidRDefault="00756936" w:rsidP="008D4E73">
            <w:pPr>
              <w:spacing w:after="0" w:line="240" w:lineRule="auto"/>
              <w:rPr>
                <w:sz w:val="22"/>
                <w:szCs w:val="22"/>
              </w:rPr>
            </w:pPr>
          </w:p>
        </w:tc>
      </w:tr>
      <w:tr w:rsidR="00483D32" w:rsidRPr="00A47F2F" w:rsidTr="008D4E73">
        <w:trPr>
          <w:gridAfter w:val="1"/>
          <w:wAfter w:w="15" w:type="dxa"/>
          <w:trHeight w:val="549"/>
        </w:trPr>
        <w:tc>
          <w:tcPr>
            <w:tcW w:w="1757" w:type="dxa"/>
            <w:shd w:val="clear" w:color="auto" w:fill="auto"/>
            <w:vAlign w:val="center"/>
          </w:tcPr>
          <w:p w:rsidR="00483D32" w:rsidRPr="003322A4" w:rsidRDefault="00483D32" w:rsidP="00483D32">
            <w:pPr>
              <w:rPr>
                <w:b/>
                <w:bCs/>
                <w:color w:val="FF0000"/>
                <w:sz w:val="22"/>
                <w:szCs w:val="22"/>
              </w:rPr>
            </w:pPr>
            <w:r w:rsidRPr="003322A4">
              <w:rPr>
                <w:b/>
                <w:bCs/>
                <w:color w:val="FF0000"/>
                <w:sz w:val="22"/>
                <w:szCs w:val="22"/>
              </w:rPr>
              <w:t>PG.</w:t>
            </w:r>
            <w:r>
              <w:rPr>
                <w:b/>
                <w:bCs/>
                <w:color w:val="FF0000"/>
                <w:sz w:val="22"/>
                <w:szCs w:val="22"/>
              </w:rPr>
              <w:t>2</w:t>
            </w:r>
            <w:r w:rsidRPr="003322A4">
              <w:rPr>
                <w:b/>
                <w:bCs/>
                <w:color w:val="FF0000"/>
                <w:sz w:val="22"/>
                <w:szCs w:val="22"/>
              </w:rPr>
              <w:t>.</w:t>
            </w:r>
            <w:r>
              <w:rPr>
                <w:b/>
                <w:bCs/>
                <w:color w:val="FF0000"/>
                <w:sz w:val="22"/>
                <w:szCs w:val="22"/>
              </w:rPr>
              <w:t>1.d.</w:t>
            </w:r>
          </w:p>
        </w:tc>
        <w:tc>
          <w:tcPr>
            <w:tcW w:w="5042" w:type="dxa"/>
            <w:shd w:val="clear" w:color="auto" w:fill="auto"/>
            <w:vAlign w:val="center"/>
          </w:tcPr>
          <w:p w:rsidR="00483D32" w:rsidRDefault="00483D32" w:rsidP="008D4E73">
            <w:pPr>
              <w:spacing w:after="0" w:line="240" w:lineRule="auto"/>
              <w:rPr>
                <w:sz w:val="22"/>
                <w:szCs w:val="22"/>
              </w:rPr>
            </w:pPr>
            <w:r>
              <w:rPr>
                <w:sz w:val="22"/>
                <w:szCs w:val="22"/>
              </w:rPr>
              <w:t>Sınıf tekrarı oranı</w:t>
            </w:r>
          </w:p>
        </w:tc>
        <w:tc>
          <w:tcPr>
            <w:tcW w:w="957" w:type="dxa"/>
            <w:shd w:val="clear" w:color="auto" w:fill="auto"/>
            <w:noWrap/>
            <w:vAlign w:val="center"/>
          </w:tcPr>
          <w:p w:rsidR="00483D32" w:rsidRPr="003322A4" w:rsidRDefault="00483D32" w:rsidP="008D4E73">
            <w:pPr>
              <w:spacing w:after="0" w:line="240" w:lineRule="auto"/>
              <w:rPr>
                <w:sz w:val="22"/>
                <w:szCs w:val="22"/>
              </w:rPr>
            </w:pPr>
          </w:p>
        </w:tc>
        <w:tc>
          <w:tcPr>
            <w:tcW w:w="1092" w:type="dxa"/>
            <w:gridSpan w:val="2"/>
            <w:shd w:val="clear" w:color="auto" w:fill="auto"/>
            <w:noWrap/>
            <w:vAlign w:val="center"/>
          </w:tcPr>
          <w:p w:rsidR="00483D32" w:rsidRPr="003322A4" w:rsidRDefault="00483D32" w:rsidP="008D4E73">
            <w:pPr>
              <w:spacing w:after="0" w:line="240" w:lineRule="auto"/>
              <w:rPr>
                <w:sz w:val="22"/>
                <w:szCs w:val="22"/>
              </w:rPr>
            </w:pPr>
          </w:p>
        </w:tc>
        <w:tc>
          <w:tcPr>
            <w:tcW w:w="1041" w:type="dxa"/>
          </w:tcPr>
          <w:p w:rsidR="00483D32" w:rsidRPr="003322A4" w:rsidRDefault="00483D32" w:rsidP="008D4E73">
            <w:pPr>
              <w:spacing w:after="0" w:line="240" w:lineRule="auto"/>
              <w:rPr>
                <w:sz w:val="22"/>
                <w:szCs w:val="22"/>
              </w:rPr>
            </w:pPr>
          </w:p>
        </w:tc>
        <w:tc>
          <w:tcPr>
            <w:tcW w:w="1007" w:type="dxa"/>
          </w:tcPr>
          <w:p w:rsidR="00483D32" w:rsidRPr="003322A4" w:rsidRDefault="00483D32" w:rsidP="008D4E73">
            <w:pPr>
              <w:spacing w:after="0" w:line="240" w:lineRule="auto"/>
              <w:rPr>
                <w:sz w:val="22"/>
                <w:szCs w:val="22"/>
              </w:rPr>
            </w:pPr>
          </w:p>
        </w:tc>
        <w:tc>
          <w:tcPr>
            <w:tcW w:w="1092" w:type="dxa"/>
          </w:tcPr>
          <w:p w:rsidR="00483D32" w:rsidRPr="003322A4" w:rsidRDefault="00483D32" w:rsidP="008D4E73">
            <w:pPr>
              <w:spacing w:after="0" w:line="240" w:lineRule="auto"/>
              <w:rPr>
                <w:sz w:val="22"/>
                <w:szCs w:val="22"/>
              </w:rPr>
            </w:pPr>
          </w:p>
        </w:tc>
        <w:tc>
          <w:tcPr>
            <w:tcW w:w="1005" w:type="dxa"/>
          </w:tcPr>
          <w:p w:rsidR="00483D32" w:rsidRPr="003322A4" w:rsidRDefault="00483D32" w:rsidP="008D4E73">
            <w:pPr>
              <w:spacing w:after="0" w:line="240" w:lineRule="auto"/>
              <w:rPr>
                <w:sz w:val="22"/>
                <w:szCs w:val="22"/>
              </w:rPr>
            </w:pPr>
          </w:p>
        </w:tc>
      </w:tr>
      <w:tr w:rsidR="00483D32" w:rsidRPr="00A47F2F" w:rsidTr="008D4E73">
        <w:trPr>
          <w:gridAfter w:val="1"/>
          <w:wAfter w:w="15" w:type="dxa"/>
          <w:trHeight w:val="549"/>
        </w:trPr>
        <w:tc>
          <w:tcPr>
            <w:tcW w:w="1757" w:type="dxa"/>
            <w:shd w:val="clear" w:color="auto" w:fill="auto"/>
            <w:vAlign w:val="center"/>
          </w:tcPr>
          <w:p w:rsidR="00483D32" w:rsidRPr="003322A4" w:rsidRDefault="00483D32" w:rsidP="00483D32">
            <w:pPr>
              <w:rPr>
                <w:b/>
                <w:bCs/>
                <w:color w:val="FF0000"/>
                <w:sz w:val="22"/>
                <w:szCs w:val="22"/>
              </w:rPr>
            </w:pPr>
            <w:r w:rsidRPr="003322A4">
              <w:rPr>
                <w:b/>
                <w:bCs/>
                <w:color w:val="FF0000"/>
                <w:sz w:val="22"/>
                <w:szCs w:val="22"/>
              </w:rPr>
              <w:t>PG.</w:t>
            </w:r>
            <w:r>
              <w:rPr>
                <w:b/>
                <w:bCs/>
                <w:color w:val="FF0000"/>
                <w:sz w:val="22"/>
                <w:szCs w:val="22"/>
              </w:rPr>
              <w:t>2</w:t>
            </w:r>
            <w:r w:rsidRPr="003322A4">
              <w:rPr>
                <w:b/>
                <w:bCs/>
                <w:color w:val="FF0000"/>
                <w:sz w:val="22"/>
                <w:szCs w:val="22"/>
              </w:rPr>
              <w:t>.</w:t>
            </w:r>
            <w:r>
              <w:rPr>
                <w:b/>
                <w:bCs/>
                <w:color w:val="FF0000"/>
                <w:sz w:val="22"/>
                <w:szCs w:val="22"/>
              </w:rPr>
              <w:t>1.e.</w:t>
            </w:r>
          </w:p>
        </w:tc>
        <w:tc>
          <w:tcPr>
            <w:tcW w:w="5042" w:type="dxa"/>
            <w:shd w:val="clear" w:color="auto" w:fill="auto"/>
            <w:vAlign w:val="center"/>
          </w:tcPr>
          <w:p w:rsidR="00483D32" w:rsidRDefault="00483D32" w:rsidP="008D4E73">
            <w:pPr>
              <w:spacing w:after="0" w:line="240" w:lineRule="auto"/>
              <w:rPr>
                <w:sz w:val="22"/>
                <w:szCs w:val="22"/>
              </w:rPr>
            </w:pPr>
            <w:r>
              <w:rPr>
                <w:sz w:val="22"/>
                <w:szCs w:val="22"/>
              </w:rPr>
              <w:t>Öğrenci başına okunan kitap sayısı</w:t>
            </w:r>
          </w:p>
        </w:tc>
        <w:tc>
          <w:tcPr>
            <w:tcW w:w="957" w:type="dxa"/>
            <w:shd w:val="clear" w:color="auto" w:fill="auto"/>
            <w:noWrap/>
            <w:vAlign w:val="center"/>
          </w:tcPr>
          <w:p w:rsidR="00483D32" w:rsidRPr="003322A4" w:rsidRDefault="00483D32" w:rsidP="008D4E73">
            <w:pPr>
              <w:spacing w:after="0" w:line="240" w:lineRule="auto"/>
              <w:rPr>
                <w:sz w:val="22"/>
                <w:szCs w:val="22"/>
              </w:rPr>
            </w:pPr>
          </w:p>
        </w:tc>
        <w:tc>
          <w:tcPr>
            <w:tcW w:w="1092" w:type="dxa"/>
            <w:gridSpan w:val="2"/>
            <w:shd w:val="clear" w:color="auto" w:fill="auto"/>
            <w:noWrap/>
            <w:vAlign w:val="center"/>
          </w:tcPr>
          <w:p w:rsidR="00483D32" w:rsidRPr="003322A4" w:rsidRDefault="00483D32" w:rsidP="008D4E73">
            <w:pPr>
              <w:spacing w:after="0" w:line="240" w:lineRule="auto"/>
              <w:rPr>
                <w:sz w:val="22"/>
                <w:szCs w:val="22"/>
              </w:rPr>
            </w:pPr>
          </w:p>
        </w:tc>
        <w:tc>
          <w:tcPr>
            <w:tcW w:w="1041" w:type="dxa"/>
          </w:tcPr>
          <w:p w:rsidR="00483D32" w:rsidRPr="003322A4" w:rsidRDefault="00483D32" w:rsidP="008D4E73">
            <w:pPr>
              <w:spacing w:after="0" w:line="240" w:lineRule="auto"/>
              <w:rPr>
                <w:sz w:val="22"/>
                <w:szCs w:val="22"/>
              </w:rPr>
            </w:pPr>
          </w:p>
        </w:tc>
        <w:tc>
          <w:tcPr>
            <w:tcW w:w="1007" w:type="dxa"/>
          </w:tcPr>
          <w:p w:rsidR="00483D32" w:rsidRPr="003322A4" w:rsidRDefault="00483D32" w:rsidP="008D4E73">
            <w:pPr>
              <w:spacing w:after="0" w:line="240" w:lineRule="auto"/>
              <w:rPr>
                <w:sz w:val="22"/>
                <w:szCs w:val="22"/>
              </w:rPr>
            </w:pPr>
          </w:p>
        </w:tc>
        <w:tc>
          <w:tcPr>
            <w:tcW w:w="1092" w:type="dxa"/>
          </w:tcPr>
          <w:p w:rsidR="00483D32" w:rsidRPr="003322A4" w:rsidRDefault="00483D32" w:rsidP="008D4E73">
            <w:pPr>
              <w:spacing w:after="0" w:line="240" w:lineRule="auto"/>
              <w:rPr>
                <w:sz w:val="22"/>
                <w:szCs w:val="22"/>
              </w:rPr>
            </w:pPr>
          </w:p>
        </w:tc>
        <w:tc>
          <w:tcPr>
            <w:tcW w:w="1005" w:type="dxa"/>
          </w:tcPr>
          <w:p w:rsidR="00483D32" w:rsidRPr="003322A4" w:rsidRDefault="00483D32" w:rsidP="008D4E73">
            <w:pPr>
              <w:spacing w:after="0" w:line="240" w:lineRule="auto"/>
              <w:rPr>
                <w:sz w:val="22"/>
                <w:szCs w:val="22"/>
              </w:rPr>
            </w:pPr>
          </w:p>
        </w:tc>
      </w:tr>
      <w:tr w:rsidR="00483D32" w:rsidRPr="00A47F2F" w:rsidTr="008D4E73">
        <w:trPr>
          <w:gridAfter w:val="1"/>
          <w:wAfter w:w="15" w:type="dxa"/>
          <w:trHeight w:val="549"/>
        </w:trPr>
        <w:tc>
          <w:tcPr>
            <w:tcW w:w="1757" w:type="dxa"/>
            <w:shd w:val="clear" w:color="auto" w:fill="auto"/>
            <w:vAlign w:val="center"/>
          </w:tcPr>
          <w:p w:rsidR="00483D32" w:rsidRPr="003322A4" w:rsidRDefault="00483D32" w:rsidP="00483D32">
            <w:pPr>
              <w:rPr>
                <w:b/>
                <w:bCs/>
                <w:color w:val="FF0000"/>
                <w:sz w:val="22"/>
                <w:szCs w:val="22"/>
              </w:rPr>
            </w:pPr>
            <w:r w:rsidRPr="003322A4">
              <w:rPr>
                <w:b/>
                <w:bCs/>
                <w:color w:val="FF0000"/>
                <w:sz w:val="22"/>
                <w:szCs w:val="22"/>
              </w:rPr>
              <w:t>PG.</w:t>
            </w:r>
            <w:r>
              <w:rPr>
                <w:b/>
                <w:bCs/>
                <w:color w:val="FF0000"/>
                <w:sz w:val="22"/>
                <w:szCs w:val="22"/>
              </w:rPr>
              <w:t>2</w:t>
            </w:r>
            <w:r w:rsidRPr="003322A4">
              <w:rPr>
                <w:b/>
                <w:bCs/>
                <w:color w:val="FF0000"/>
                <w:sz w:val="22"/>
                <w:szCs w:val="22"/>
              </w:rPr>
              <w:t>.</w:t>
            </w:r>
            <w:r>
              <w:rPr>
                <w:b/>
                <w:bCs/>
                <w:color w:val="FF0000"/>
                <w:sz w:val="22"/>
                <w:szCs w:val="22"/>
              </w:rPr>
              <w:t>1.f.</w:t>
            </w:r>
          </w:p>
        </w:tc>
        <w:tc>
          <w:tcPr>
            <w:tcW w:w="5042" w:type="dxa"/>
            <w:shd w:val="clear" w:color="auto" w:fill="auto"/>
            <w:vAlign w:val="center"/>
          </w:tcPr>
          <w:p w:rsidR="00483D32" w:rsidRDefault="00483D32" w:rsidP="008D4E73">
            <w:pPr>
              <w:spacing w:after="0" w:line="240" w:lineRule="auto"/>
              <w:rPr>
                <w:sz w:val="22"/>
                <w:szCs w:val="22"/>
              </w:rPr>
            </w:pPr>
            <w:r>
              <w:rPr>
                <w:sz w:val="22"/>
                <w:szCs w:val="22"/>
              </w:rPr>
              <w:t>Okulumuzda yapılacak proje sayısı</w:t>
            </w:r>
          </w:p>
        </w:tc>
        <w:tc>
          <w:tcPr>
            <w:tcW w:w="957" w:type="dxa"/>
            <w:shd w:val="clear" w:color="auto" w:fill="auto"/>
            <w:noWrap/>
            <w:vAlign w:val="center"/>
          </w:tcPr>
          <w:p w:rsidR="00483D32" w:rsidRPr="003322A4" w:rsidRDefault="00483D32" w:rsidP="008D4E73">
            <w:pPr>
              <w:spacing w:after="0" w:line="240" w:lineRule="auto"/>
              <w:rPr>
                <w:sz w:val="22"/>
                <w:szCs w:val="22"/>
              </w:rPr>
            </w:pPr>
          </w:p>
        </w:tc>
        <w:tc>
          <w:tcPr>
            <w:tcW w:w="1092" w:type="dxa"/>
            <w:gridSpan w:val="2"/>
            <w:shd w:val="clear" w:color="auto" w:fill="auto"/>
            <w:noWrap/>
            <w:vAlign w:val="center"/>
          </w:tcPr>
          <w:p w:rsidR="00483D32" w:rsidRPr="003322A4" w:rsidRDefault="00483D32" w:rsidP="008D4E73">
            <w:pPr>
              <w:spacing w:after="0" w:line="240" w:lineRule="auto"/>
              <w:rPr>
                <w:sz w:val="22"/>
                <w:szCs w:val="22"/>
              </w:rPr>
            </w:pPr>
          </w:p>
        </w:tc>
        <w:tc>
          <w:tcPr>
            <w:tcW w:w="1041" w:type="dxa"/>
          </w:tcPr>
          <w:p w:rsidR="00483D32" w:rsidRPr="003322A4" w:rsidRDefault="00483D32" w:rsidP="008D4E73">
            <w:pPr>
              <w:spacing w:after="0" w:line="240" w:lineRule="auto"/>
              <w:rPr>
                <w:sz w:val="22"/>
                <w:szCs w:val="22"/>
              </w:rPr>
            </w:pPr>
          </w:p>
        </w:tc>
        <w:tc>
          <w:tcPr>
            <w:tcW w:w="1007" w:type="dxa"/>
          </w:tcPr>
          <w:p w:rsidR="00483D32" w:rsidRPr="003322A4" w:rsidRDefault="00483D32" w:rsidP="008D4E73">
            <w:pPr>
              <w:spacing w:after="0" w:line="240" w:lineRule="auto"/>
              <w:rPr>
                <w:sz w:val="22"/>
                <w:szCs w:val="22"/>
              </w:rPr>
            </w:pPr>
          </w:p>
        </w:tc>
        <w:tc>
          <w:tcPr>
            <w:tcW w:w="1092" w:type="dxa"/>
          </w:tcPr>
          <w:p w:rsidR="00483D32" w:rsidRPr="003322A4" w:rsidRDefault="00483D32" w:rsidP="008D4E73">
            <w:pPr>
              <w:spacing w:after="0" w:line="240" w:lineRule="auto"/>
              <w:rPr>
                <w:sz w:val="22"/>
                <w:szCs w:val="22"/>
              </w:rPr>
            </w:pPr>
          </w:p>
        </w:tc>
        <w:tc>
          <w:tcPr>
            <w:tcW w:w="1005" w:type="dxa"/>
          </w:tcPr>
          <w:p w:rsidR="00483D32" w:rsidRPr="003322A4" w:rsidRDefault="00483D32" w:rsidP="008D4E73">
            <w:pPr>
              <w:spacing w:after="0" w:line="240" w:lineRule="auto"/>
              <w:rPr>
                <w:sz w:val="22"/>
                <w:szCs w:val="22"/>
              </w:rPr>
            </w:pPr>
          </w:p>
        </w:tc>
      </w:tr>
    </w:tbl>
    <w:p w:rsidR="00756936" w:rsidRDefault="00756936" w:rsidP="00756936">
      <w:pPr>
        <w:jc w:val="both"/>
        <w:rPr>
          <w:b/>
          <w:color w:val="FF0000"/>
          <w:szCs w:val="24"/>
        </w:rPr>
      </w:pPr>
    </w:p>
    <w:p w:rsidR="00D41148" w:rsidRDefault="00D41148" w:rsidP="00756936">
      <w:pPr>
        <w:rPr>
          <w:b/>
          <w:sz w:val="28"/>
        </w:rPr>
      </w:pPr>
    </w:p>
    <w:p w:rsidR="00756936" w:rsidRDefault="00756936" w:rsidP="00756936">
      <w:pPr>
        <w:rPr>
          <w:b/>
          <w:sz w:val="28"/>
        </w:rPr>
      </w:pPr>
      <w:r w:rsidRPr="002B6FDB">
        <w:rPr>
          <w:b/>
          <w:sz w:val="28"/>
        </w:rPr>
        <w:t>Eylemler</w:t>
      </w:r>
    </w:p>
    <w:p w:rsidR="00756936" w:rsidRPr="002B6FDB" w:rsidRDefault="00756936" w:rsidP="00756936">
      <w:pPr>
        <w:rPr>
          <w:b/>
          <w:sz w:val="28"/>
        </w:rPr>
      </w:pPr>
    </w:p>
    <w:tbl>
      <w:tblPr>
        <w:tblW w:w="4829" w:type="pct"/>
        <w:tblLayout w:type="fixed"/>
        <w:tblCellMar>
          <w:left w:w="70" w:type="dxa"/>
          <w:right w:w="70" w:type="dxa"/>
        </w:tblCellMar>
        <w:tblLook w:val="04A0"/>
      </w:tblPr>
      <w:tblGrid>
        <w:gridCol w:w="964"/>
        <w:gridCol w:w="6349"/>
        <w:gridCol w:w="3172"/>
        <w:gridCol w:w="3175"/>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F655EB"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F655EB" w:rsidRPr="00A47F2F" w:rsidRDefault="005A1E63" w:rsidP="00F655EB">
            <w:pPr>
              <w:spacing w:after="0" w:line="240" w:lineRule="auto"/>
              <w:jc w:val="center"/>
              <w:rPr>
                <w:b/>
                <w:bCs/>
                <w:color w:val="000000"/>
                <w:szCs w:val="24"/>
              </w:rPr>
            </w:pPr>
            <w:r>
              <w:rPr>
                <w:b/>
                <w:bCs/>
                <w:color w:val="000000"/>
                <w:szCs w:val="24"/>
              </w:rPr>
              <w:t>2</w:t>
            </w:r>
            <w:r w:rsidR="00F655EB">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tbl>
            <w:tblPr>
              <w:tblW w:w="0" w:type="auto"/>
              <w:tblBorders>
                <w:top w:val="nil"/>
                <w:left w:val="nil"/>
                <w:bottom w:val="nil"/>
                <w:right w:val="nil"/>
              </w:tblBorders>
              <w:tblLayout w:type="fixed"/>
              <w:tblLook w:val="0000"/>
            </w:tblPr>
            <w:tblGrid>
              <w:gridCol w:w="4172"/>
            </w:tblGrid>
            <w:tr w:rsidR="00F655EB" w:rsidRPr="00FA2BF8">
              <w:trPr>
                <w:trHeight w:val="231"/>
              </w:trPr>
              <w:tc>
                <w:tcPr>
                  <w:tcW w:w="4172" w:type="dxa"/>
                </w:tcPr>
                <w:p w:rsidR="00F655EB" w:rsidRPr="00FA2BF8" w:rsidRDefault="00F655EB" w:rsidP="00F655EB">
                  <w:pPr>
                    <w:autoSpaceDE w:val="0"/>
                    <w:autoSpaceDN w:val="0"/>
                    <w:adjustRightInd w:val="0"/>
                    <w:spacing w:after="0" w:line="240" w:lineRule="auto"/>
                    <w:rPr>
                      <w:rFonts w:ascii="Arial" w:hAnsi="Arial" w:cs="Arial"/>
                      <w:color w:val="000000"/>
                      <w:sz w:val="22"/>
                      <w:szCs w:val="22"/>
                    </w:rPr>
                  </w:pPr>
                  <w:r w:rsidRPr="00FA2BF8">
                    <w:rPr>
                      <w:rFonts w:ascii="Arial" w:hAnsi="Arial" w:cs="Arial"/>
                      <w:color w:val="000000"/>
                      <w:sz w:val="22"/>
                      <w:szCs w:val="22"/>
                    </w:rPr>
                    <w:t xml:space="preserve">Akademik anlamda branşlardaki her dersin ortalaması yükseltilecektir. </w:t>
                  </w:r>
                </w:p>
              </w:tc>
            </w:tr>
          </w:tbl>
          <w:p w:rsidR="00F655EB" w:rsidRPr="00A47F2F" w:rsidRDefault="00F655EB" w:rsidP="00F655EB">
            <w:pPr>
              <w:spacing w:after="0" w:line="240" w:lineRule="auto"/>
              <w:jc w:val="both"/>
              <w:rPr>
                <w:color w:val="000000"/>
                <w:szCs w:val="24"/>
              </w:rPr>
            </w:pPr>
          </w:p>
        </w:tc>
        <w:tc>
          <w:tcPr>
            <w:tcW w:w="1161" w:type="pct"/>
            <w:tcBorders>
              <w:top w:val="nil"/>
              <w:left w:val="nil"/>
              <w:bottom w:val="single" w:sz="8" w:space="0" w:color="auto"/>
              <w:right w:val="single" w:sz="8" w:space="0" w:color="auto"/>
            </w:tcBorders>
            <w:shd w:val="clear" w:color="auto" w:fill="auto"/>
            <w:vAlign w:val="center"/>
          </w:tcPr>
          <w:p w:rsidR="00F655EB" w:rsidRPr="00F655EB" w:rsidRDefault="00F655EB" w:rsidP="00F655EB">
            <w:pPr>
              <w:pStyle w:val="Default"/>
              <w:jc w:val="center"/>
              <w:rPr>
                <w:sz w:val="22"/>
                <w:szCs w:val="22"/>
              </w:rPr>
            </w:pPr>
            <w:r>
              <w:rPr>
                <w:sz w:val="22"/>
                <w:szCs w:val="22"/>
              </w:rPr>
              <w:t xml:space="preserve">Okul Yönetimi ve </w:t>
            </w:r>
            <w:r>
              <w:rPr>
                <w:sz w:val="22"/>
                <w:szCs w:val="22"/>
              </w:rPr>
              <w:br/>
              <w:t>Zümre Başkanları</w:t>
            </w:r>
          </w:p>
        </w:tc>
        <w:tc>
          <w:tcPr>
            <w:tcW w:w="1162" w:type="pct"/>
            <w:tcBorders>
              <w:top w:val="nil"/>
              <w:left w:val="nil"/>
              <w:bottom w:val="single" w:sz="8" w:space="0" w:color="auto"/>
              <w:right w:val="single" w:sz="8" w:space="0" w:color="auto"/>
            </w:tcBorders>
            <w:shd w:val="clear" w:color="auto" w:fill="auto"/>
            <w:vAlign w:val="center"/>
          </w:tcPr>
          <w:p w:rsidR="00F655EB" w:rsidRPr="00A47F2F" w:rsidRDefault="00F655EB" w:rsidP="00F655EB">
            <w:pPr>
              <w:spacing w:after="0" w:line="240" w:lineRule="auto"/>
              <w:jc w:val="both"/>
              <w:rPr>
                <w:color w:val="000000"/>
                <w:szCs w:val="24"/>
              </w:rPr>
            </w:pPr>
            <w:r>
              <w:rPr>
                <w:color w:val="000000"/>
                <w:szCs w:val="24"/>
              </w:rPr>
              <w:t>Eğitim-Öğretim Süresince</w:t>
            </w:r>
          </w:p>
        </w:tc>
      </w:tr>
      <w:tr w:rsidR="00F655EB"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655EB" w:rsidRPr="00A47F2F" w:rsidRDefault="005A1E63" w:rsidP="00F655EB">
            <w:pPr>
              <w:spacing w:after="0" w:line="240" w:lineRule="auto"/>
              <w:jc w:val="center"/>
              <w:rPr>
                <w:b/>
                <w:bCs/>
                <w:color w:val="000000"/>
                <w:szCs w:val="24"/>
              </w:rPr>
            </w:pPr>
            <w:r>
              <w:rPr>
                <w:b/>
                <w:bCs/>
                <w:color w:val="000000"/>
                <w:szCs w:val="24"/>
              </w:rPr>
              <w:t>2</w:t>
            </w:r>
            <w:r w:rsidR="00F655EB">
              <w:rPr>
                <w:b/>
                <w:bCs/>
                <w:color w:val="000000"/>
                <w:szCs w:val="24"/>
              </w:rPr>
              <w:t>.1.</w:t>
            </w:r>
            <w:r w:rsidR="00F655EB"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F655EB" w:rsidRPr="00F655EB" w:rsidRDefault="00F655EB" w:rsidP="00F655EB">
            <w:pPr>
              <w:pStyle w:val="Default"/>
              <w:jc w:val="both"/>
              <w:rPr>
                <w:sz w:val="22"/>
                <w:szCs w:val="22"/>
              </w:rPr>
            </w:pPr>
            <w:r>
              <w:rPr>
                <w:sz w:val="22"/>
                <w:szCs w:val="22"/>
              </w:rPr>
              <w:t xml:space="preserve">Okulumuzda yapılacak projelerin sayısı arttırılacaktır. </w:t>
            </w:r>
          </w:p>
        </w:tc>
        <w:tc>
          <w:tcPr>
            <w:tcW w:w="1161" w:type="pct"/>
            <w:tcBorders>
              <w:top w:val="nil"/>
              <w:left w:val="nil"/>
              <w:bottom w:val="single" w:sz="8" w:space="0" w:color="auto"/>
              <w:right w:val="single" w:sz="8" w:space="0" w:color="auto"/>
            </w:tcBorders>
            <w:shd w:val="clear" w:color="auto" w:fill="auto"/>
            <w:vAlign w:val="center"/>
          </w:tcPr>
          <w:p w:rsidR="00F655EB" w:rsidRPr="00A47F2F" w:rsidRDefault="00F655EB" w:rsidP="00F655EB">
            <w:pPr>
              <w:spacing w:after="0" w:line="240" w:lineRule="auto"/>
              <w:jc w:val="center"/>
              <w:rPr>
                <w:color w:val="000000"/>
                <w:szCs w:val="24"/>
              </w:rPr>
            </w:pPr>
            <w:r>
              <w:rPr>
                <w:sz w:val="22"/>
                <w:szCs w:val="22"/>
              </w:rPr>
              <w:t xml:space="preserve">Okul Yönetimi ve </w:t>
            </w:r>
            <w:r>
              <w:rPr>
                <w:sz w:val="22"/>
                <w:szCs w:val="22"/>
              </w:rPr>
              <w:br/>
              <w:t>Zümre Başkanları</w:t>
            </w:r>
          </w:p>
        </w:tc>
        <w:tc>
          <w:tcPr>
            <w:tcW w:w="1162" w:type="pct"/>
            <w:tcBorders>
              <w:top w:val="nil"/>
              <w:left w:val="nil"/>
              <w:bottom w:val="single" w:sz="8" w:space="0" w:color="auto"/>
              <w:right w:val="single" w:sz="8" w:space="0" w:color="auto"/>
            </w:tcBorders>
            <w:shd w:val="clear" w:color="auto" w:fill="auto"/>
            <w:vAlign w:val="center"/>
          </w:tcPr>
          <w:p w:rsidR="00F655EB" w:rsidRPr="00A47F2F" w:rsidRDefault="00F655EB" w:rsidP="00F655EB">
            <w:pPr>
              <w:spacing w:after="0" w:line="240" w:lineRule="auto"/>
              <w:jc w:val="both"/>
              <w:rPr>
                <w:color w:val="000000"/>
                <w:szCs w:val="24"/>
              </w:rPr>
            </w:pPr>
            <w:r>
              <w:rPr>
                <w:color w:val="000000"/>
                <w:szCs w:val="24"/>
              </w:rPr>
              <w:t>Eğitim-Öğretim Süresince</w:t>
            </w:r>
          </w:p>
        </w:tc>
      </w:tr>
      <w:tr w:rsidR="00F655EB"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655EB" w:rsidRPr="00A47F2F" w:rsidRDefault="005A1E63" w:rsidP="00F655EB">
            <w:pPr>
              <w:spacing w:after="0" w:line="240" w:lineRule="auto"/>
              <w:jc w:val="center"/>
              <w:rPr>
                <w:b/>
                <w:bCs/>
                <w:color w:val="000000"/>
                <w:szCs w:val="24"/>
              </w:rPr>
            </w:pPr>
            <w:r>
              <w:rPr>
                <w:b/>
                <w:bCs/>
                <w:color w:val="000000"/>
                <w:szCs w:val="24"/>
              </w:rPr>
              <w:lastRenderedPageBreak/>
              <w:t>2</w:t>
            </w:r>
            <w:r w:rsidR="00F655EB">
              <w:rPr>
                <w:b/>
                <w:bCs/>
                <w:color w:val="000000"/>
                <w:szCs w:val="24"/>
              </w:rPr>
              <w:t>.1.</w:t>
            </w:r>
            <w:r w:rsidR="00F655EB"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F655EB" w:rsidRPr="00F655EB" w:rsidRDefault="00F655EB" w:rsidP="00F655EB">
            <w:pPr>
              <w:pStyle w:val="Default"/>
              <w:jc w:val="both"/>
              <w:rPr>
                <w:sz w:val="22"/>
                <w:szCs w:val="22"/>
              </w:rPr>
            </w:pPr>
            <w:r>
              <w:rPr>
                <w:sz w:val="22"/>
                <w:szCs w:val="22"/>
              </w:rPr>
              <w:t xml:space="preserve">Okul sağlığı ve hijyen konularında öğrencilerin, ailelerin ve çalışanların bilinçlendirilmesine yönelik faaliyetler yapılacaktır. Okulumuzun “Beyaz Bayrak” alması için faaliyetler arttırılacaktır. </w:t>
            </w:r>
          </w:p>
        </w:tc>
        <w:tc>
          <w:tcPr>
            <w:tcW w:w="1161" w:type="pct"/>
            <w:tcBorders>
              <w:top w:val="nil"/>
              <w:left w:val="nil"/>
              <w:bottom w:val="single" w:sz="8" w:space="0" w:color="auto"/>
              <w:right w:val="single" w:sz="8" w:space="0" w:color="auto"/>
            </w:tcBorders>
            <w:shd w:val="clear" w:color="auto" w:fill="auto"/>
            <w:vAlign w:val="center"/>
          </w:tcPr>
          <w:p w:rsidR="00F655EB" w:rsidRPr="00F655EB" w:rsidRDefault="00F655EB" w:rsidP="00F655EB">
            <w:pPr>
              <w:pStyle w:val="Default"/>
              <w:jc w:val="center"/>
              <w:rPr>
                <w:sz w:val="22"/>
                <w:szCs w:val="22"/>
              </w:rPr>
            </w:pPr>
            <w:r>
              <w:rPr>
                <w:sz w:val="22"/>
                <w:szCs w:val="22"/>
              </w:rPr>
              <w:t xml:space="preserve">Okul İdaresi, </w:t>
            </w:r>
            <w:r>
              <w:rPr>
                <w:sz w:val="22"/>
                <w:szCs w:val="22"/>
              </w:rPr>
              <w:br/>
              <w:t xml:space="preserve">Öğretmenler ve </w:t>
            </w:r>
            <w:r>
              <w:rPr>
                <w:sz w:val="22"/>
                <w:szCs w:val="22"/>
              </w:rPr>
              <w:br/>
              <w:t>Yardımcı Personeller.</w:t>
            </w:r>
          </w:p>
        </w:tc>
        <w:tc>
          <w:tcPr>
            <w:tcW w:w="1162" w:type="pct"/>
            <w:tcBorders>
              <w:top w:val="nil"/>
              <w:left w:val="nil"/>
              <w:bottom w:val="single" w:sz="8" w:space="0" w:color="auto"/>
              <w:right w:val="single" w:sz="8" w:space="0" w:color="auto"/>
            </w:tcBorders>
            <w:shd w:val="clear" w:color="auto" w:fill="auto"/>
            <w:vAlign w:val="center"/>
          </w:tcPr>
          <w:p w:rsidR="00F655EB" w:rsidRPr="00A47F2F" w:rsidRDefault="00F655EB" w:rsidP="00F655EB">
            <w:pPr>
              <w:spacing w:after="0" w:line="240" w:lineRule="auto"/>
              <w:jc w:val="both"/>
              <w:rPr>
                <w:color w:val="000000"/>
                <w:szCs w:val="24"/>
              </w:rPr>
            </w:pPr>
            <w:r>
              <w:rPr>
                <w:color w:val="000000"/>
                <w:szCs w:val="24"/>
              </w:rPr>
              <w:t>Eğitim-Öğretim Süresince</w:t>
            </w:r>
          </w:p>
        </w:tc>
      </w:tr>
      <w:tr w:rsidR="00F655EB"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655EB" w:rsidRPr="00A47F2F" w:rsidRDefault="005A1E63" w:rsidP="00F655EB">
            <w:pPr>
              <w:spacing w:after="0" w:line="240" w:lineRule="auto"/>
              <w:jc w:val="center"/>
              <w:rPr>
                <w:b/>
                <w:bCs/>
                <w:color w:val="000000"/>
                <w:szCs w:val="24"/>
              </w:rPr>
            </w:pPr>
            <w:r>
              <w:rPr>
                <w:b/>
                <w:bCs/>
                <w:color w:val="000000"/>
                <w:szCs w:val="24"/>
              </w:rPr>
              <w:t>2</w:t>
            </w:r>
            <w:r w:rsidR="00F655EB">
              <w:rPr>
                <w:b/>
                <w:bCs/>
                <w:color w:val="000000"/>
                <w:szCs w:val="24"/>
              </w:rPr>
              <w:t>.1.</w:t>
            </w:r>
            <w:r w:rsidR="00F655EB"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F655EB" w:rsidRPr="00A47F2F" w:rsidRDefault="00F655EB" w:rsidP="00F655EB">
            <w:pPr>
              <w:pStyle w:val="Default"/>
              <w:jc w:val="both"/>
              <w:rPr>
                <w:highlight w:val="green"/>
              </w:rPr>
            </w:pPr>
            <w:r>
              <w:rPr>
                <w:sz w:val="22"/>
                <w:szCs w:val="22"/>
              </w:rPr>
              <w:t xml:space="preserve">Okulumuzda sosyal, sanatsal, kültürel ve sportif faaliyetlerin sayısı, çeşidi ve öğrencilerin söz konusu faaliyetlere katılım oranı artırılacak, gerçekleştirilecek faaliyetlerin takip edilebilmesine imkân sağlayacak bir izleme sistemi geliştirilecektir. </w:t>
            </w:r>
          </w:p>
        </w:tc>
        <w:tc>
          <w:tcPr>
            <w:tcW w:w="1161" w:type="pct"/>
            <w:tcBorders>
              <w:top w:val="nil"/>
              <w:left w:val="nil"/>
              <w:bottom w:val="single" w:sz="8" w:space="0" w:color="auto"/>
              <w:right w:val="single" w:sz="8" w:space="0" w:color="auto"/>
            </w:tcBorders>
            <w:shd w:val="clear" w:color="auto" w:fill="auto"/>
            <w:vAlign w:val="center"/>
          </w:tcPr>
          <w:p w:rsidR="00F655EB" w:rsidRDefault="00F655EB" w:rsidP="00F655EB">
            <w:pPr>
              <w:pStyle w:val="Default"/>
              <w:jc w:val="center"/>
              <w:rPr>
                <w:sz w:val="22"/>
                <w:szCs w:val="22"/>
              </w:rPr>
            </w:pPr>
            <w:r>
              <w:rPr>
                <w:sz w:val="22"/>
                <w:szCs w:val="22"/>
              </w:rPr>
              <w:t xml:space="preserve">Okul İdaresi- </w:t>
            </w:r>
            <w:r>
              <w:rPr>
                <w:sz w:val="22"/>
                <w:szCs w:val="22"/>
              </w:rPr>
              <w:br/>
              <w:t>Bilişim Teknolojileri Öğretmeni-Sosyal Etkinlikler Kurulu</w:t>
            </w:r>
          </w:p>
          <w:p w:rsidR="00F655EB" w:rsidRPr="00A47F2F" w:rsidRDefault="00F655EB" w:rsidP="00F655E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F655EB" w:rsidRPr="00A47F2F" w:rsidRDefault="00F655EB" w:rsidP="00F655EB">
            <w:pPr>
              <w:spacing w:after="0" w:line="240" w:lineRule="auto"/>
              <w:jc w:val="both"/>
              <w:rPr>
                <w:color w:val="000000"/>
                <w:szCs w:val="24"/>
              </w:rPr>
            </w:pPr>
            <w:r>
              <w:rPr>
                <w:color w:val="000000"/>
                <w:szCs w:val="24"/>
              </w:rPr>
              <w:t>Eğitim-Öğretim Süresince</w:t>
            </w:r>
          </w:p>
        </w:tc>
      </w:tr>
      <w:tr w:rsidR="00F655EB"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F655EB" w:rsidRPr="00A47F2F" w:rsidRDefault="005A1E63" w:rsidP="00F655EB">
            <w:pPr>
              <w:spacing w:after="0" w:line="240" w:lineRule="auto"/>
              <w:jc w:val="center"/>
              <w:rPr>
                <w:b/>
                <w:bCs/>
                <w:color w:val="000000"/>
                <w:szCs w:val="24"/>
              </w:rPr>
            </w:pPr>
            <w:r>
              <w:rPr>
                <w:b/>
                <w:bCs/>
                <w:color w:val="000000"/>
                <w:szCs w:val="24"/>
              </w:rPr>
              <w:t>2</w:t>
            </w:r>
            <w:r w:rsidR="00F655EB">
              <w:rPr>
                <w:b/>
                <w:bCs/>
                <w:color w:val="000000"/>
                <w:szCs w:val="24"/>
              </w:rPr>
              <w:t>.1.</w:t>
            </w:r>
            <w:r w:rsidR="00F655EB"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F655EB" w:rsidRPr="00F655EB" w:rsidRDefault="00F655EB" w:rsidP="00F655EB">
            <w:pPr>
              <w:pStyle w:val="Default"/>
              <w:jc w:val="both"/>
              <w:rPr>
                <w:sz w:val="22"/>
                <w:szCs w:val="22"/>
              </w:rPr>
            </w:pPr>
            <w:r>
              <w:rPr>
                <w:sz w:val="22"/>
                <w:szCs w:val="22"/>
              </w:rPr>
              <w:t xml:space="preserve">Eğitsel, kişisel ve meslekî rehberlik faaliyetlerinin yürütülmesinde velilerin farkındalık düzeyi artırılacak ve diğer kurumlarla da bu alanda iş birliğine gidilecektir. </w:t>
            </w:r>
          </w:p>
        </w:tc>
        <w:tc>
          <w:tcPr>
            <w:tcW w:w="1161" w:type="pct"/>
            <w:tcBorders>
              <w:top w:val="nil"/>
              <w:left w:val="nil"/>
              <w:bottom w:val="single" w:sz="8" w:space="0" w:color="auto"/>
              <w:right w:val="single" w:sz="8" w:space="0" w:color="auto"/>
            </w:tcBorders>
            <w:shd w:val="clear" w:color="auto" w:fill="auto"/>
            <w:vAlign w:val="center"/>
          </w:tcPr>
          <w:p w:rsidR="00F655EB" w:rsidRPr="00F655EB" w:rsidRDefault="00F655EB" w:rsidP="00F655EB">
            <w:pPr>
              <w:pStyle w:val="Default"/>
              <w:jc w:val="center"/>
              <w:rPr>
                <w:sz w:val="22"/>
                <w:szCs w:val="22"/>
              </w:rPr>
            </w:pPr>
            <w:r>
              <w:rPr>
                <w:sz w:val="22"/>
                <w:szCs w:val="22"/>
              </w:rPr>
              <w:t xml:space="preserve">Müdür Yardımcısı- </w:t>
            </w:r>
            <w:r>
              <w:rPr>
                <w:sz w:val="22"/>
                <w:szCs w:val="22"/>
              </w:rPr>
              <w:br/>
              <w:t xml:space="preserve">Rehberlik Servisi- </w:t>
            </w:r>
            <w:r>
              <w:rPr>
                <w:sz w:val="22"/>
                <w:szCs w:val="22"/>
              </w:rPr>
              <w:br/>
              <w:t>Sınıf Rehber Öğretmeni</w:t>
            </w:r>
          </w:p>
        </w:tc>
        <w:tc>
          <w:tcPr>
            <w:tcW w:w="1162" w:type="pct"/>
            <w:tcBorders>
              <w:top w:val="nil"/>
              <w:left w:val="nil"/>
              <w:bottom w:val="single" w:sz="8" w:space="0" w:color="auto"/>
              <w:right w:val="single" w:sz="8" w:space="0" w:color="auto"/>
            </w:tcBorders>
            <w:shd w:val="clear" w:color="auto" w:fill="auto"/>
            <w:vAlign w:val="center"/>
          </w:tcPr>
          <w:p w:rsidR="00F655EB" w:rsidRPr="00A47F2F" w:rsidRDefault="00F655EB" w:rsidP="00F655EB">
            <w:pPr>
              <w:spacing w:after="0" w:line="240" w:lineRule="auto"/>
              <w:jc w:val="both"/>
              <w:rPr>
                <w:color w:val="000000"/>
                <w:szCs w:val="24"/>
              </w:rPr>
            </w:pPr>
            <w:r>
              <w:rPr>
                <w:color w:val="000000"/>
                <w:szCs w:val="24"/>
              </w:rPr>
              <w:t>Eğitim-Öğretim Süresince</w:t>
            </w:r>
          </w:p>
        </w:tc>
      </w:tr>
    </w:tbl>
    <w:p w:rsidR="00756936" w:rsidRDefault="00756936" w:rsidP="00756936"/>
    <w:p w:rsidR="002B6FDB" w:rsidRDefault="002B6FDB" w:rsidP="002B6FDB"/>
    <w:p w:rsidR="008C2833" w:rsidRDefault="008D4E73" w:rsidP="008C2833">
      <w:pPr>
        <w:pStyle w:val="Balk3"/>
        <w:rPr>
          <w:rFonts w:ascii="Book Antiqua" w:hAnsi="Book Antiqua"/>
          <w:sz w:val="24"/>
          <w:szCs w:val="24"/>
        </w:rPr>
      </w:pPr>
      <w:r>
        <w:br w:type="page"/>
      </w:r>
      <w:r w:rsidR="008C2833" w:rsidRPr="002B6FDB">
        <w:rPr>
          <w:rStyle w:val="Balk4Char"/>
        </w:rPr>
        <w:lastRenderedPageBreak/>
        <w:t xml:space="preserve">Stratejik Hedef </w:t>
      </w:r>
      <w:r w:rsidR="008C2833">
        <w:rPr>
          <w:rStyle w:val="Balk4Char"/>
        </w:rPr>
        <w:t>2</w:t>
      </w:r>
      <w:r w:rsidR="008C2833" w:rsidRPr="002B6FDB">
        <w:rPr>
          <w:rStyle w:val="Balk4Char"/>
        </w:rPr>
        <w:t>.</w:t>
      </w:r>
      <w:r w:rsidR="008C2833">
        <w:rPr>
          <w:rStyle w:val="Balk4Char"/>
        </w:rPr>
        <w:t>2</w:t>
      </w:r>
      <w:r w:rsidR="008C2833" w:rsidRPr="002B6FDB">
        <w:rPr>
          <w:rStyle w:val="Balk4Char"/>
        </w:rPr>
        <w:t>.</w:t>
      </w:r>
      <w:r w:rsidR="008E2A46">
        <w:rPr>
          <w:rFonts w:ascii="Book Antiqua" w:hAnsi="Book Antiqua"/>
          <w:sz w:val="24"/>
          <w:szCs w:val="24"/>
        </w:rPr>
        <w:t>Etkin bir rehberlik anlayışıyla, ö</w:t>
      </w:r>
      <w:r w:rsidR="008C2833">
        <w:rPr>
          <w:rFonts w:ascii="Book Antiqua" w:hAnsi="Book Antiqua"/>
          <w:sz w:val="24"/>
          <w:szCs w:val="24"/>
        </w:rPr>
        <w:t>ğrencilerimizi</w:t>
      </w:r>
      <w:r w:rsidR="008E2A46">
        <w:rPr>
          <w:rFonts w:ascii="Book Antiqua" w:hAnsi="Book Antiqua"/>
          <w:sz w:val="24"/>
          <w:szCs w:val="24"/>
        </w:rPr>
        <w:t xml:space="preserve"> ilgi ve becerileriyle orantılı bir şekilde</w:t>
      </w:r>
      <w:r w:rsidR="008C2833">
        <w:rPr>
          <w:rFonts w:ascii="Book Antiqua" w:hAnsi="Book Antiqua"/>
          <w:sz w:val="24"/>
          <w:szCs w:val="24"/>
        </w:rPr>
        <w:t xml:space="preserve"> üst öğrenime veya istihdama hazır hale getiren </w:t>
      </w:r>
      <w:r w:rsidR="008E2A46">
        <w:rPr>
          <w:rFonts w:ascii="Book Antiqua" w:hAnsi="Book Antiqua"/>
          <w:sz w:val="24"/>
          <w:szCs w:val="24"/>
        </w:rPr>
        <w:t xml:space="preserve">daha kaliteli bir kurum yapısına geçilecektir. </w:t>
      </w:r>
    </w:p>
    <w:p w:rsidR="008E2A46" w:rsidRPr="00A07F33" w:rsidRDefault="008C2833" w:rsidP="008C2833">
      <w:pPr>
        <w:rPr>
          <w:b/>
          <w:i/>
          <w:highlight w:val="yellow"/>
        </w:rPr>
      </w:pPr>
      <w:r w:rsidRPr="00A07F33">
        <w:rPr>
          <w:b/>
          <w:i/>
          <w:highlight w:val="yellow"/>
        </w:rPr>
        <w:t>(</w:t>
      </w:r>
      <w:r w:rsidR="008E2A46" w:rsidRPr="00A07F33">
        <w:rPr>
          <w:b/>
          <w:i/>
          <w:highlight w:val="yellow"/>
        </w:rPr>
        <w:t xml:space="preserve">Üst öğrenime hazır: </w:t>
      </w:r>
      <w:r w:rsidR="008E2A46" w:rsidRPr="00A07F33">
        <w:rPr>
          <w:i/>
          <w:highlight w:val="yellow"/>
        </w:rPr>
        <w:t>Mesleki rehberlik faaliyetleri, tercih kılavuzluğu, yetiştirme kursları, sınav kaygısı vb,</w:t>
      </w:r>
    </w:p>
    <w:p w:rsidR="008C2833" w:rsidRPr="002B6FDB" w:rsidRDefault="008E2A46" w:rsidP="008E2A46">
      <w:pPr>
        <w:rPr>
          <w:b/>
          <w:i/>
        </w:rPr>
      </w:pPr>
      <w:r w:rsidRPr="00A07F33">
        <w:rPr>
          <w:b/>
          <w:i/>
          <w:highlight w:val="yellow"/>
        </w:rPr>
        <w:t xml:space="preserve">İstihdama Hazır: </w:t>
      </w:r>
      <w:r w:rsidRPr="00A07F33">
        <w:rPr>
          <w:i/>
          <w:highlight w:val="yellow"/>
        </w:rPr>
        <w:t>Kariyer günleri, staj ve işyeri uygulamaları, ders dışı meslek kursları vb ele alınacaktır</w:t>
      </w:r>
      <w:r w:rsidRPr="00A07F33">
        <w:rPr>
          <w:b/>
          <w:i/>
          <w:highlight w:val="yellow"/>
        </w:rPr>
        <w:t>.)</w:t>
      </w:r>
    </w:p>
    <w:p w:rsidR="008C2833" w:rsidRDefault="008C2833" w:rsidP="008C2833">
      <w:pPr>
        <w:rPr>
          <w:b/>
          <w:sz w:val="28"/>
        </w:rPr>
      </w:pPr>
    </w:p>
    <w:p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2019</w:t>
            </w:r>
          </w:p>
        </w:tc>
        <w:tc>
          <w:tcPr>
            <w:tcW w:w="1041" w:type="dxa"/>
            <w:vAlign w:val="center"/>
          </w:tcPr>
          <w:p w:rsidR="008C2833" w:rsidRPr="003322A4" w:rsidRDefault="008C2833" w:rsidP="0081680B">
            <w:pPr>
              <w:spacing w:after="0" w:line="240" w:lineRule="auto"/>
              <w:rPr>
                <w:b/>
                <w:bCs/>
                <w:sz w:val="22"/>
                <w:szCs w:val="22"/>
              </w:rPr>
            </w:pPr>
            <w:r w:rsidRPr="003322A4">
              <w:rPr>
                <w:b/>
                <w:bCs/>
                <w:sz w:val="22"/>
                <w:szCs w:val="22"/>
              </w:rPr>
              <w:t>2020</w:t>
            </w:r>
          </w:p>
        </w:tc>
        <w:tc>
          <w:tcPr>
            <w:tcW w:w="1007" w:type="dxa"/>
            <w:vAlign w:val="center"/>
          </w:tcPr>
          <w:p w:rsidR="008C2833" w:rsidRPr="003322A4" w:rsidRDefault="008C2833" w:rsidP="0081680B">
            <w:pPr>
              <w:spacing w:after="0" w:line="240" w:lineRule="auto"/>
              <w:rPr>
                <w:b/>
                <w:bCs/>
                <w:sz w:val="22"/>
                <w:szCs w:val="22"/>
              </w:rPr>
            </w:pPr>
            <w:r w:rsidRPr="003322A4">
              <w:rPr>
                <w:b/>
                <w:bCs/>
                <w:sz w:val="22"/>
                <w:szCs w:val="22"/>
              </w:rPr>
              <w:t>2021</w:t>
            </w:r>
          </w:p>
        </w:tc>
        <w:tc>
          <w:tcPr>
            <w:tcW w:w="1092" w:type="dxa"/>
            <w:vAlign w:val="center"/>
          </w:tcPr>
          <w:p w:rsidR="008C2833" w:rsidRPr="003322A4" w:rsidRDefault="008C2833" w:rsidP="0081680B">
            <w:pPr>
              <w:spacing w:after="0" w:line="240" w:lineRule="auto"/>
              <w:rPr>
                <w:b/>
                <w:bCs/>
                <w:sz w:val="22"/>
                <w:szCs w:val="22"/>
              </w:rPr>
            </w:pPr>
            <w:r w:rsidRPr="003322A4">
              <w:rPr>
                <w:b/>
                <w:bCs/>
                <w:sz w:val="22"/>
                <w:szCs w:val="22"/>
              </w:rPr>
              <w:t>2022</w:t>
            </w:r>
          </w:p>
        </w:tc>
        <w:tc>
          <w:tcPr>
            <w:tcW w:w="1005" w:type="dxa"/>
            <w:vAlign w:val="center"/>
          </w:tcPr>
          <w:p w:rsidR="008C2833" w:rsidRPr="003322A4" w:rsidRDefault="008C2833" w:rsidP="0081680B">
            <w:pPr>
              <w:spacing w:after="0" w:line="240" w:lineRule="auto"/>
              <w:rPr>
                <w:b/>
                <w:bCs/>
                <w:sz w:val="22"/>
                <w:szCs w:val="22"/>
              </w:rPr>
            </w:pPr>
            <w:r w:rsidRPr="003322A4">
              <w:rPr>
                <w:b/>
                <w:bCs/>
                <w:sz w:val="22"/>
                <w:szCs w:val="22"/>
              </w:rPr>
              <w:t>2023</w:t>
            </w:r>
          </w:p>
        </w:tc>
      </w:tr>
      <w:tr w:rsidR="008C2833" w:rsidRPr="00A47F2F" w:rsidTr="0081680B">
        <w:trPr>
          <w:gridAfter w:val="1"/>
          <w:wAfter w:w="15" w:type="dxa"/>
          <w:trHeight w:val="549"/>
        </w:trPr>
        <w:tc>
          <w:tcPr>
            <w:tcW w:w="1757" w:type="dxa"/>
            <w:shd w:val="clear" w:color="auto" w:fill="auto"/>
            <w:vAlign w:val="center"/>
          </w:tcPr>
          <w:p w:rsidR="008C2833" w:rsidRPr="003322A4" w:rsidRDefault="008C2833" w:rsidP="005A1E63">
            <w:pPr>
              <w:spacing w:after="0" w:line="240" w:lineRule="auto"/>
              <w:rPr>
                <w:b/>
                <w:bCs/>
                <w:color w:val="FF0000"/>
                <w:sz w:val="22"/>
                <w:szCs w:val="22"/>
              </w:rPr>
            </w:pPr>
            <w:r w:rsidRPr="003322A4">
              <w:rPr>
                <w:b/>
                <w:bCs/>
                <w:color w:val="FF0000"/>
                <w:sz w:val="22"/>
                <w:szCs w:val="22"/>
              </w:rPr>
              <w:t>PG.</w:t>
            </w:r>
            <w:r w:rsidR="005A1E63">
              <w:rPr>
                <w:b/>
                <w:bCs/>
                <w:color w:val="FF0000"/>
                <w:sz w:val="22"/>
                <w:szCs w:val="22"/>
              </w:rPr>
              <w:t>2</w:t>
            </w:r>
            <w:r w:rsidRPr="003322A4">
              <w:rPr>
                <w:b/>
                <w:bCs/>
                <w:color w:val="FF0000"/>
                <w:sz w:val="22"/>
                <w:szCs w:val="22"/>
              </w:rPr>
              <w:t>.</w:t>
            </w:r>
            <w:r w:rsidR="005A1E63">
              <w:rPr>
                <w:b/>
                <w:bCs/>
                <w:color w:val="FF0000"/>
                <w:sz w:val="22"/>
                <w:szCs w:val="22"/>
              </w:rPr>
              <w:t>2</w:t>
            </w:r>
            <w:r>
              <w:rPr>
                <w:b/>
                <w:bCs/>
                <w:color w:val="FF0000"/>
                <w:sz w:val="22"/>
                <w:szCs w:val="22"/>
              </w:rPr>
              <w:t>.a</w:t>
            </w:r>
          </w:p>
        </w:tc>
        <w:tc>
          <w:tcPr>
            <w:tcW w:w="5042" w:type="dxa"/>
            <w:shd w:val="clear" w:color="auto" w:fill="auto"/>
            <w:vAlign w:val="center"/>
          </w:tcPr>
          <w:p w:rsidR="008C2833" w:rsidRPr="003322A4" w:rsidRDefault="005A1E63" w:rsidP="005A1E63">
            <w:pPr>
              <w:pStyle w:val="Default"/>
              <w:rPr>
                <w:sz w:val="22"/>
                <w:szCs w:val="22"/>
              </w:rPr>
            </w:pPr>
            <w:r>
              <w:rPr>
                <w:sz w:val="22"/>
                <w:szCs w:val="22"/>
              </w:rPr>
              <w:t xml:space="preserve">Destekleme ve Yetiştirme Kurs Sayısı </w:t>
            </w:r>
          </w:p>
        </w:tc>
        <w:tc>
          <w:tcPr>
            <w:tcW w:w="957" w:type="dxa"/>
            <w:shd w:val="clear" w:color="auto" w:fill="auto"/>
            <w:noWrap/>
            <w:vAlign w:val="center"/>
          </w:tcPr>
          <w:p w:rsidR="008C2833" w:rsidRPr="003322A4" w:rsidRDefault="008C2833" w:rsidP="0081680B">
            <w:pPr>
              <w:spacing w:after="0" w:line="240" w:lineRule="auto"/>
              <w:rPr>
                <w:sz w:val="22"/>
                <w:szCs w:val="22"/>
              </w:rPr>
            </w:pPr>
          </w:p>
        </w:tc>
        <w:tc>
          <w:tcPr>
            <w:tcW w:w="1092" w:type="dxa"/>
            <w:gridSpan w:val="2"/>
            <w:shd w:val="clear" w:color="auto" w:fill="auto"/>
            <w:noWrap/>
            <w:vAlign w:val="center"/>
          </w:tcPr>
          <w:p w:rsidR="008C2833" w:rsidRPr="003322A4" w:rsidRDefault="008C2833" w:rsidP="0081680B">
            <w:pPr>
              <w:spacing w:after="0" w:line="240" w:lineRule="auto"/>
              <w:rPr>
                <w:sz w:val="22"/>
                <w:szCs w:val="22"/>
              </w:rPr>
            </w:pPr>
          </w:p>
        </w:tc>
        <w:tc>
          <w:tcPr>
            <w:tcW w:w="1041" w:type="dxa"/>
          </w:tcPr>
          <w:p w:rsidR="008C2833" w:rsidRPr="003322A4" w:rsidRDefault="008C2833" w:rsidP="0081680B">
            <w:pPr>
              <w:spacing w:after="0" w:line="240" w:lineRule="auto"/>
              <w:rPr>
                <w:sz w:val="22"/>
                <w:szCs w:val="22"/>
              </w:rPr>
            </w:pPr>
          </w:p>
        </w:tc>
        <w:tc>
          <w:tcPr>
            <w:tcW w:w="1007" w:type="dxa"/>
          </w:tcPr>
          <w:p w:rsidR="008C2833" w:rsidRPr="003322A4" w:rsidRDefault="008C2833" w:rsidP="0081680B">
            <w:pPr>
              <w:spacing w:after="0" w:line="240" w:lineRule="auto"/>
              <w:rPr>
                <w:sz w:val="22"/>
                <w:szCs w:val="22"/>
              </w:rPr>
            </w:pPr>
          </w:p>
        </w:tc>
        <w:tc>
          <w:tcPr>
            <w:tcW w:w="1092" w:type="dxa"/>
          </w:tcPr>
          <w:p w:rsidR="008C2833" w:rsidRPr="003322A4" w:rsidRDefault="008C2833" w:rsidP="0081680B">
            <w:pPr>
              <w:spacing w:after="0" w:line="240" w:lineRule="auto"/>
              <w:rPr>
                <w:sz w:val="22"/>
                <w:szCs w:val="22"/>
              </w:rPr>
            </w:pPr>
          </w:p>
        </w:tc>
        <w:tc>
          <w:tcPr>
            <w:tcW w:w="1005" w:type="dxa"/>
          </w:tcPr>
          <w:p w:rsidR="008C2833" w:rsidRPr="003322A4" w:rsidRDefault="008C2833" w:rsidP="0081680B">
            <w:pPr>
              <w:spacing w:after="0" w:line="240" w:lineRule="auto"/>
              <w:rPr>
                <w:sz w:val="22"/>
                <w:szCs w:val="22"/>
              </w:rPr>
            </w:pPr>
          </w:p>
        </w:tc>
      </w:tr>
      <w:tr w:rsidR="008C2833" w:rsidRPr="00A47F2F" w:rsidTr="0081680B">
        <w:trPr>
          <w:gridAfter w:val="1"/>
          <w:wAfter w:w="15" w:type="dxa"/>
          <w:trHeight w:val="549"/>
        </w:trPr>
        <w:tc>
          <w:tcPr>
            <w:tcW w:w="1757" w:type="dxa"/>
            <w:shd w:val="clear" w:color="auto" w:fill="auto"/>
            <w:vAlign w:val="center"/>
          </w:tcPr>
          <w:p w:rsidR="008C2833" w:rsidRPr="003322A4" w:rsidRDefault="005A1E63" w:rsidP="0081680B">
            <w:pPr>
              <w:rPr>
                <w:sz w:val="22"/>
                <w:szCs w:val="22"/>
              </w:rPr>
            </w:pPr>
            <w:r w:rsidRPr="003322A4">
              <w:rPr>
                <w:b/>
                <w:bCs/>
                <w:color w:val="FF0000"/>
                <w:sz w:val="22"/>
                <w:szCs w:val="22"/>
              </w:rPr>
              <w:t>PG.</w:t>
            </w:r>
            <w:r>
              <w:rPr>
                <w:b/>
                <w:bCs/>
                <w:color w:val="FF0000"/>
                <w:sz w:val="22"/>
                <w:szCs w:val="22"/>
              </w:rPr>
              <w:t>2</w:t>
            </w:r>
            <w:r w:rsidRPr="003322A4">
              <w:rPr>
                <w:b/>
                <w:bCs/>
                <w:color w:val="FF0000"/>
                <w:sz w:val="22"/>
                <w:szCs w:val="22"/>
              </w:rPr>
              <w:t>.</w:t>
            </w:r>
            <w:r>
              <w:rPr>
                <w:b/>
                <w:bCs/>
                <w:color w:val="FF0000"/>
                <w:sz w:val="22"/>
                <w:szCs w:val="22"/>
              </w:rPr>
              <w:t>2.</w:t>
            </w:r>
            <w:r w:rsidR="008C2833">
              <w:rPr>
                <w:b/>
                <w:bCs/>
                <w:color w:val="FF0000"/>
                <w:sz w:val="22"/>
                <w:szCs w:val="22"/>
              </w:rPr>
              <w:t>b</w:t>
            </w:r>
          </w:p>
        </w:tc>
        <w:tc>
          <w:tcPr>
            <w:tcW w:w="5042" w:type="dxa"/>
            <w:shd w:val="clear" w:color="auto" w:fill="auto"/>
            <w:vAlign w:val="center"/>
          </w:tcPr>
          <w:p w:rsidR="008C2833" w:rsidRPr="003322A4" w:rsidRDefault="005A1E63" w:rsidP="005A1E63">
            <w:pPr>
              <w:pStyle w:val="Default"/>
              <w:rPr>
                <w:sz w:val="22"/>
                <w:szCs w:val="22"/>
              </w:rPr>
            </w:pPr>
            <w:r>
              <w:rPr>
                <w:sz w:val="22"/>
                <w:szCs w:val="22"/>
              </w:rPr>
              <w:t xml:space="preserve">Mesleki Rehberlik Sayısı </w:t>
            </w:r>
          </w:p>
        </w:tc>
        <w:tc>
          <w:tcPr>
            <w:tcW w:w="957" w:type="dxa"/>
            <w:shd w:val="clear" w:color="auto" w:fill="auto"/>
            <w:noWrap/>
            <w:vAlign w:val="center"/>
          </w:tcPr>
          <w:p w:rsidR="008C2833" w:rsidRPr="003322A4" w:rsidRDefault="008C2833" w:rsidP="0081680B">
            <w:pPr>
              <w:spacing w:after="0" w:line="240" w:lineRule="auto"/>
              <w:rPr>
                <w:sz w:val="22"/>
                <w:szCs w:val="22"/>
              </w:rPr>
            </w:pPr>
          </w:p>
        </w:tc>
        <w:tc>
          <w:tcPr>
            <w:tcW w:w="1092" w:type="dxa"/>
            <w:gridSpan w:val="2"/>
            <w:shd w:val="clear" w:color="auto" w:fill="auto"/>
            <w:noWrap/>
            <w:vAlign w:val="center"/>
          </w:tcPr>
          <w:p w:rsidR="008C2833" w:rsidRPr="003322A4" w:rsidRDefault="008C2833" w:rsidP="0081680B">
            <w:pPr>
              <w:spacing w:after="0" w:line="240" w:lineRule="auto"/>
              <w:rPr>
                <w:sz w:val="22"/>
                <w:szCs w:val="22"/>
              </w:rPr>
            </w:pPr>
          </w:p>
        </w:tc>
        <w:tc>
          <w:tcPr>
            <w:tcW w:w="1041" w:type="dxa"/>
          </w:tcPr>
          <w:p w:rsidR="008C2833" w:rsidRPr="003322A4" w:rsidRDefault="008C2833" w:rsidP="0081680B">
            <w:pPr>
              <w:spacing w:after="0" w:line="240" w:lineRule="auto"/>
              <w:rPr>
                <w:sz w:val="22"/>
                <w:szCs w:val="22"/>
              </w:rPr>
            </w:pPr>
          </w:p>
        </w:tc>
        <w:tc>
          <w:tcPr>
            <w:tcW w:w="1007" w:type="dxa"/>
          </w:tcPr>
          <w:p w:rsidR="008C2833" w:rsidRPr="003322A4" w:rsidRDefault="008C2833" w:rsidP="0081680B">
            <w:pPr>
              <w:spacing w:after="0" w:line="240" w:lineRule="auto"/>
              <w:rPr>
                <w:sz w:val="22"/>
                <w:szCs w:val="22"/>
              </w:rPr>
            </w:pPr>
          </w:p>
        </w:tc>
        <w:tc>
          <w:tcPr>
            <w:tcW w:w="1092" w:type="dxa"/>
          </w:tcPr>
          <w:p w:rsidR="008C2833" w:rsidRPr="003322A4" w:rsidRDefault="008C2833" w:rsidP="0081680B">
            <w:pPr>
              <w:spacing w:after="0" w:line="240" w:lineRule="auto"/>
              <w:rPr>
                <w:sz w:val="22"/>
                <w:szCs w:val="22"/>
              </w:rPr>
            </w:pPr>
          </w:p>
        </w:tc>
        <w:tc>
          <w:tcPr>
            <w:tcW w:w="1005" w:type="dxa"/>
          </w:tcPr>
          <w:p w:rsidR="008C2833" w:rsidRPr="003322A4" w:rsidRDefault="008C2833" w:rsidP="0081680B">
            <w:pPr>
              <w:spacing w:after="0" w:line="240" w:lineRule="auto"/>
              <w:rPr>
                <w:sz w:val="22"/>
                <w:szCs w:val="22"/>
              </w:rPr>
            </w:pPr>
          </w:p>
        </w:tc>
      </w:tr>
      <w:tr w:rsidR="008C2833" w:rsidRPr="00A47F2F" w:rsidTr="0081680B">
        <w:trPr>
          <w:gridAfter w:val="1"/>
          <w:wAfter w:w="15" w:type="dxa"/>
          <w:trHeight w:val="549"/>
        </w:trPr>
        <w:tc>
          <w:tcPr>
            <w:tcW w:w="1757" w:type="dxa"/>
            <w:shd w:val="clear" w:color="auto" w:fill="auto"/>
            <w:vAlign w:val="center"/>
          </w:tcPr>
          <w:p w:rsidR="008C2833" w:rsidRPr="003322A4" w:rsidRDefault="005A1E63" w:rsidP="0081680B">
            <w:pPr>
              <w:rPr>
                <w:sz w:val="22"/>
                <w:szCs w:val="22"/>
              </w:rPr>
            </w:pPr>
            <w:r w:rsidRPr="003322A4">
              <w:rPr>
                <w:b/>
                <w:bCs/>
                <w:color w:val="FF0000"/>
                <w:sz w:val="22"/>
                <w:szCs w:val="22"/>
              </w:rPr>
              <w:t>PG.</w:t>
            </w:r>
            <w:r>
              <w:rPr>
                <w:b/>
                <w:bCs/>
                <w:color w:val="FF0000"/>
                <w:sz w:val="22"/>
                <w:szCs w:val="22"/>
              </w:rPr>
              <w:t>2</w:t>
            </w:r>
            <w:r w:rsidRPr="003322A4">
              <w:rPr>
                <w:b/>
                <w:bCs/>
                <w:color w:val="FF0000"/>
                <w:sz w:val="22"/>
                <w:szCs w:val="22"/>
              </w:rPr>
              <w:t>.</w:t>
            </w:r>
            <w:r>
              <w:rPr>
                <w:b/>
                <w:bCs/>
                <w:color w:val="FF0000"/>
                <w:sz w:val="22"/>
                <w:szCs w:val="22"/>
              </w:rPr>
              <w:t>2.</w:t>
            </w:r>
            <w:r w:rsidR="008C2833">
              <w:rPr>
                <w:b/>
                <w:bCs/>
                <w:color w:val="FF0000"/>
                <w:sz w:val="22"/>
                <w:szCs w:val="22"/>
              </w:rPr>
              <w:t>c.</w:t>
            </w:r>
          </w:p>
        </w:tc>
        <w:tc>
          <w:tcPr>
            <w:tcW w:w="5042" w:type="dxa"/>
            <w:shd w:val="clear" w:color="auto" w:fill="auto"/>
            <w:vAlign w:val="center"/>
          </w:tcPr>
          <w:p w:rsidR="008C2833" w:rsidRPr="003322A4" w:rsidRDefault="005A1E63" w:rsidP="005A1E63">
            <w:pPr>
              <w:pStyle w:val="Default"/>
              <w:rPr>
                <w:sz w:val="22"/>
                <w:szCs w:val="22"/>
              </w:rPr>
            </w:pPr>
            <w:r>
              <w:rPr>
                <w:sz w:val="22"/>
                <w:szCs w:val="22"/>
              </w:rPr>
              <w:t xml:space="preserve">Kariyer Günleri Sayısı </w:t>
            </w:r>
          </w:p>
        </w:tc>
        <w:tc>
          <w:tcPr>
            <w:tcW w:w="957" w:type="dxa"/>
            <w:shd w:val="clear" w:color="auto" w:fill="auto"/>
            <w:noWrap/>
            <w:vAlign w:val="center"/>
          </w:tcPr>
          <w:p w:rsidR="008C2833" w:rsidRPr="003322A4" w:rsidRDefault="008C2833" w:rsidP="0081680B">
            <w:pPr>
              <w:spacing w:after="0" w:line="240" w:lineRule="auto"/>
              <w:rPr>
                <w:sz w:val="22"/>
                <w:szCs w:val="22"/>
              </w:rPr>
            </w:pPr>
          </w:p>
        </w:tc>
        <w:tc>
          <w:tcPr>
            <w:tcW w:w="1092" w:type="dxa"/>
            <w:gridSpan w:val="2"/>
            <w:shd w:val="clear" w:color="auto" w:fill="auto"/>
            <w:noWrap/>
            <w:vAlign w:val="center"/>
          </w:tcPr>
          <w:p w:rsidR="008C2833" w:rsidRPr="003322A4" w:rsidRDefault="008C2833" w:rsidP="0081680B">
            <w:pPr>
              <w:spacing w:after="0" w:line="240" w:lineRule="auto"/>
              <w:rPr>
                <w:sz w:val="22"/>
                <w:szCs w:val="22"/>
              </w:rPr>
            </w:pPr>
          </w:p>
        </w:tc>
        <w:tc>
          <w:tcPr>
            <w:tcW w:w="1041" w:type="dxa"/>
          </w:tcPr>
          <w:p w:rsidR="008C2833" w:rsidRPr="003322A4" w:rsidRDefault="008C2833" w:rsidP="0081680B">
            <w:pPr>
              <w:spacing w:after="0" w:line="240" w:lineRule="auto"/>
              <w:rPr>
                <w:sz w:val="22"/>
                <w:szCs w:val="22"/>
              </w:rPr>
            </w:pPr>
          </w:p>
        </w:tc>
        <w:tc>
          <w:tcPr>
            <w:tcW w:w="1007" w:type="dxa"/>
          </w:tcPr>
          <w:p w:rsidR="008C2833" w:rsidRPr="003322A4" w:rsidRDefault="008C2833" w:rsidP="0081680B">
            <w:pPr>
              <w:spacing w:after="0" w:line="240" w:lineRule="auto"/>
              <w:rPr>
                <w:sz w:val="22"/>
                <w:szCs w:val="22"/>
              </w:rPr>
            </w:pPr>
          </w:p>
        </w:tc>
        <w:tc>
          <w:tcPr>
            <w:tcW w:w="1092" w:type="dxa"/>
          </w:tcPr>
          <w:p w:rsidR="008C2833" w:rsidRPr="003322A4" w:rsidRDefault="008C2833" w:rsidP="0081680B">
            <w:pPr>
              <w:spacing w:after="0" w:line="240" w:lineRule="auto"/>
              <w:rPr>
                <w:sz w:val="22"/>
                <w:szCs w:val="22"/>
              </w:rPr>
            </w:pPr>
          </w:p>
        </w:tc>
        <w:tc>
          <w:tcPr>
            <w:tcW w:w="1005" w:type="dxa"/>
          </w:tcPr>
          <w:p w:rsidR="008C2833" w:rsidRPr="003322A4" w:rsidRDefault="008C2833" w:rsidP="0081680B">
            <w:pPr>
              <w:spacing w:after="0" w:line="240" w:lineRule="auto"/>
              <w:rPr>
                <w:sz w:val="22"/>
                <w:szCs w:val="22"/>
              </w:rPr>
            </w:pPr>
          </w:p>
        </w:tc>
      </w:tr>
    </w:tbl>
    <w:p w:rsidR="008C2833" w:rsidRDefault="008C2833" w:rsidP="008C2833">
      <w:pPr>
        <w:jc w:val="both"/>
        <w:rPr>
          <w:b/>
          <w:color w:val="FF0000"/>
          <w:szCs w:val="24"/>
        </w:rPr>
      </w:pPr>
    </w:p>
    <w:p w:rsidR="008C2833" w:rsidRPr="002B6FDB" w:rsidRDefault="008C2833" w:rsidP="008C2833">
      <w:pPr>
        <w:jc w:val="both"/>
        <w:rPr>
          <w:b/>
          <w:i/>
          <w:szCs w:val="24"/>
        </w:rPr>
      </w:pPr>
    </w:p>
    <w:p w:rsidR="008C2833" w:rsidRDefault="008C2833" w:rsidP="008C2833">
      <w:pPr>
        <w:rPr>
          <w:b/>
          <w:sz w:val="28"/>
        </w:rPr>
      </w:pPr>
    </w:p>
    <w:p w:rsidR="005A1E63" w:rsidRDefault="005A1E63" w:rsidP="008C2833">
      <w:pPr>
        <w:rPr>
          <w:b/>
          <w:sz w:val="28"/>
        </w:rPr>
      </w:pPr>
    </w:p>
    <w:p w:rsidR="005A1E63" w:rsidRDefault="005A1E63" w:rsidP="008C2833">
      <w:pPr>
        <w:rPr>
          <w:b/>
          <w:sz w:val="28"/>
        </w:rPr>
      </w:pPr>
    </w:p>
    <w:p w:rsidR="005A1E63" w:rsidRDefault="005A1E63" w:rsidP="008C2833">
      <w:pPr>
        <w:rPr>
          <w:b/>
          <w:sz w:val="28"/>
        </w:rPr>
      </w:pPr>
    </w:p>
    <w:p w:rsidR="008C2833" w:rsidRDefault="008C2833" w:rsidP="008C2833">
      <w:pPr>
        <w:rPr>
          <w:b/>
          <w:sz w:val="28"/>
        </w:rPr>
      </w:pPr>
      <w:r w:rsidRPr="002B6FDB">
        <w:rPr>
          <w:b/>
          <w:sz w:val="28"/>
        </w:rPr>
        <w:lastRenderedPageBreak/>
        <w:t>Eylemler</w:t>
      </w:r>
    </w:p>
    <w:tbl>
      <w:tblPr>
        <w:tblW w:w="4829" w:type="pct"/>
        <w:tblLayout w:type="fixed"/>
        <w:tblCellMar>
          <w:left w:w="70" w:type="dxa"/>
          <w:right w:w="70" w:type="dxa"/>
        </w:tblCellMar>
        <w:tblLook w:val="04A0"/>
      </w:tblPr>
      <w:tblGrid>
        <w:gridCol w:w="964"/>
        <w:gridCol w:w="6349"/>
        <w:gridCol w:w="3172"/>
        <w:gridCol w:w="3175"/>
      </w:tblGrid>
      <w:tr w:rsidR="008C2833" w:rsidRPr="00A47F2F"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6A198A"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6A198A" w:rsidRPr="00A47F2F" w:rsidRDefault="006A198A" w:rsidP="006A198A">
            <w:pPr>
              <w:spacing w:after="0" w:line="240" w:lineRule="auto"/>
              <w:jc w:val="center"/>
              <w:rPr>
                <w:b/>
                <w:bCs/>
                <w:color w:val="000000"/>
                <w:szCs w:val="24"/>
              </w:rPr>
            </w:pPr>
            <w:r>
              <w:rPr>
                <w:b/>
                <w:bCs/>
                <w:color w:val="000000"/>
                <w:szCs w:val="24"/>
              </w:rPr>
              <w:t>2.2.1.</w:t>
            </w:r>
          </w:p>
        </w:tc>
        <w:tc>
          <w:tcPr>
            <w:tcW w:w="2324" w:type="pct"/>
            <w:tcBorders>
              <w:top w:val="nil"/>
              <w:left w:val="nil"/>
              <w:bottom w:val="single" w:sz="8" w:space="0" w:color="auto"/>
              <w:right w:val="single" w:sz="8" w:space="0" w:color="auto"/>
            </w:tcBorders>
            <w:shd w:val="clear" w:color="auto" w:fill="auto"/>
            <w:vAlign w:val="center"/>
          </w:tcPr>
          <w:p w:rsidR="006A198A" w:rsidRDefault="006A198A" w:rsidP="006A198A">
            <w:pPr>
              <w:pStyle w:val="Default"/>
              <w:jc w:val="both"/>
              <w:rPr>
                <w:sz w:val="22"/>
                <w:szCs w:val="22"/>
              </w:rPr>
            </w:pPr>
            <w:r>
              <w:rPr>
                <w:sz w:val="22"/>
                <w:szCs w:val="22"/>
              </w:rPr>
              <w:t xml:space="preserve">Öğrencilerimizin öncelikle kendini tanımasına yönelik rehberlik anlayışlıya hareket edilecektir. Öğrencilerin ihtiyaçlarına yönelik rehberlik çalışmaları yapılacaktır. </w:t>
            </w:r>
          </w:p>
          <w:p w:rsidR="006A198A" w:rsidRPr="00A47F2F" w:rsidRDefault="006A198A" w:rsidP="006A198A">
            <w:pPr>
              <w:spacing w:after="0" w:line="240" w:lineRule="auto"/>
              <w:jc w:val="both"/>
              <w:rPr>
                <w:color w:val="000000"/>
                <w:szCs w:val="24"/>
              </w:rPr>
            </w:pPr>
            <w:r>
              <w:rPr>
                <w:sz w:val="22"/>
                <w:szCs w:val="22"/>
              </w:rPr>
              <w:t xml:space="preserve">Özel Eğitim İhtiyacı olan öğrenciler ve özel yetenekli öğrenciler 2023 Eğitim Vizyonundaki kriterlere göre belirlenerek bakanlığın 2023 Eğitim Vizyonundaki hedefleri doğrultusunda çalışmalar yapılacaktır. </w:t>
            </w:r>
          </w:p>
        </w:tc>
        <w:tc>
          <w:tcPr>
            <w:tcW w:w="1161" w:type="pct"/>
            <w:tcBorders>
              <w:top w:val="nil"/>
              <w:left w:val="nil"/>
              <w:bottom w:val="single" w:sz="8" w:space="0" w:color="auto"/>
              <w:right w:val="single" w:sz="8" w:space="0" w:color="auto"/>
            </w:tcBorders>
            <w:shd w:val="clear" w:color="auto" w:fill="auto"/>
            <w:vAlign w:val="center"/>
          </w:tcPr>
          <w:p w:rsidR="006A198A" w:rsidRPr="006A198A" w:rsidRDefault="006A198A" w:rsidP="006A198A">
            <w:pPr>
              <w:pStyle w:val="Default"/>
              <w:jc w:val="both"/>
              <w:rPr>
                <w:sz w:val="22"/>
                <w:szCs w:val="22"/>
              </w:rPr>
            </w:pPr>
            <w:r>
              <w:rPr>
                <w:sz w:val="22"/>
                <w:szCs w:val="22"/>
              </w:rPr>
              <w:t xml:space="preserve">Rehberlik Servisi </w:t>
            </w:r>
          </w:p>
        </w:tc>
        <w:tc>
          <w:tcPr>
            <w:tcW w:w="1162" w:type="pct"/>
            <w:tcBorders>
              <w:top w:val="nil"/>
              <w:left w:val="nil"/>
              <w:bottom w:val="single" w:sz="8" w:space="0" w:color="auto"/>
              <w:right w:val="single" w:sz="8" w:space="0" w:color="auto"/>
            </w:tcBorders>
            <w:shd w:val="clear" w:color="auto" w:fill="auto"/>
            <w:vAlign w:val="center"/>
          </w:tcPr>
          <w:p w:rsidR="006A198A" w:rsidRPr="00A47F2F" w:rsidRDefault="006A198A" w:rsidP="006A198A">
            <w:pPr>
              <w:spacing w:after="0" w:line="240" w:lineRule="auto"/>
              <w:jc w:val="both"/>
              <w:rPr>
                <w:color w:val="000000"/>
                <w:szCs w:val="24"/>
              </w:rPr>
            </w:pPr>
            <w:r>
              <w:rPr>
                <w:color w:val="000000"/>
                <w:szCs w:val="24"/>
              </w:rPr>
              <w:t>Eğitim-Öğretim Süresince</w:t>
            </w:r>
          </w:p>
        </w:tc>
      </w:tr>
      <w:tr w:rsidR="006A198A"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198A" w:rsidRPr="00A47F2F" w:rsidRDefault="006A198A" w:rsidP="006A198A">
            <w:pPr>
              <w:spacing w:after="0" w:line="240" w:lineRule="auto"/>
              <w:jc w:val="center"/>
              <w:rPr>
                <w:b/>
                <w:bCs/>
                <w:color w:val="000000"/>
                <w:szCs w:val="24"/>
              </w:rPr>
            </w:pPr>
            <w:r>
              <w:rPr>
                <w:b/>
                <w:bCs/>
                <w:color w:val="000000"/>
                <w:szCs w:val="24"/>
              </w:rPr>
              <w:t>2.2.</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6A198A" w:rsidRPr="006A198A" w:rsidRDefault="006A198A" w:rsidP="006A198A">
            <w:pPr>
              <w:pStyle w:val="Default"/>
              <w:jc w:val="both"/>
              <w:rPr>
                <w:sz w:val="22"/>
                <w:szCs w:val="22"/>
              </w:rPr>
            </w:pPr>
            <w:r>
              <w:rPr>
                <w:sz w:val="22"/>
                <w:szCs w:val="22"/>
              </w:rPr>
              <w:t xml:space="preserve">Meslekleri tanıtıcı Kariyer Günleri düzenlenecektir. </w:t>
            </w:r>
          </w:p>
        </w:tc>
        <w:tc>
          <w:tcPr>
            <w:tcW w:w="1161" w:type="pct"/>
            <w:tcBorders>
              <w:top w:val="nil"/>
              <w:left w:val="nil"/>
              <w:bottom w:val="single" w:sz="8" w:space="0" w:color="auto"/>
              <w:right w:val="single" w:sz="8" w:space="0" w:color="auto"/>
            </w:tcBorders>
            <w:shd w:val="clear" w:color="auto" w:fill="auto"/>
            <w:vAlign w:val="center"/>
          </w:tcPr>
          <w:p w:rsidR="006A198A" w:rsidRPr="006A198A" w:rsidRDefault="006A198A" w:rsidP="006A198A">
            <w:pPr>
              <w:pStyle w:val="Default"/>
              <w:jc w:val="both"/>
              <w:rPr>
                <w:sz w:val="22"/>
                <w:szCs w:val="22"/>
              </w:rPr>
            </w:pPr>
            <w:r>
              <w:rPr>
                <w:sz w:val="22"/>
                <w:szCs w:val="22"/>
              </w:rPr>
              <w:t>Okul İdaresi- Rehberlik Servisi</w:t>
            </w:r>
          </w:p>
        </w:tc>
        <w:tc>
          <w:tcPr>
            <w:tcW w:w="1162" w:type="pct"/>
            <w:tcBorders>
              <w:top w:val="nil"/>
              <w:left w:val="nil"/>
              <w:bottom w:val="single" w:sz="8" w:space="0" w:color="auto"/>
              <w:right w:val="single" w:sz="8" w:space="0" w:color="auto"/>
            </w:tcBorders>
            <w:shd w:val="clear" w:color="auto" w:fill="auto"/>
            <w:vAlign w:val="center"/>
          </w:tcPr>
          <w:p w:rsidR="006A198A" w:rsidRPr="00A47F2F" w:rsidRDefault="006A198A" w:rsidP="006A198A">
            <w:pPr>
              <w:spacing w:after="0" w:line="240" w:lineRule="auto"/>
              <w:jc w:val="both"/>
              <w:rPr>
                <w:color w:val="000000"/>
                <w:szCs w:val="24"/>
              </w:rPr>
            </w:pPr>
            <w:r>
              <w:rPr>
                <w:color w:val="000000"/>
                <w:szCs w:val="24"/>
              </w:rPr>
              <w:t>Eğitim-Öğretim Süresince</w:t>
            </w:r>
          </w:p>
        </w:tc>
      </w:tr>
      <w:tr w:rsidR="006A198A"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198A" w:rsidRPr="00A47F2F" w:rsidRDefault="006A198A" w:rsidP="006A198A">
            <w:pPr>
              <w:spacing w:after="0" w:line="240" w:lineRule="auto"/>
              <w:jc w:val="center"/>
              <w:rPr>
                <w:b/>
                <w:bCs/>
                <w:color w:val="000000"/>
                <w:szCs w:val="24"/>
              </w:rPr>
            </w:pPr>
            <w:r>
              <w:rPr>
                <w:b/>
                <w:bCs/>
                <w:color w:val="000000"/>
                <w:szCs w:val="24"/>
              </w:rPr>
              <w:t>2.2.</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6A198A" w:rsidRPr="006A198A" w:rsidRDefault="006A198A" w:rsidP="006A198A">
            <w:pPr>
              <w:pStyle w:val="Default"/>
              <w:jc w:val="both"/>
              <w:rPr>
                <w:sz w:val="22"/>
                <w:szCs w:val="22"/>
              </w:rPr>
            </w:pPr>
            <w:r>
              <w:rPr>
                <w:sz w:val="22"/>
                <w:szCs w:val="22"/>
              </w:rPr>
              <w:t xml:space="preserve">Sınav odaklı sistem ve sınav kaygısıyla baş etme konularında okul rehber öğretmeni tarafından seminer verilecektir. </w:t>
            </w:r>
          </w:p>
        </w:tc>
        <w:tc>
          <w:tcPr>
            <w:tcW w:w="1161" w:type="pct"/>
            <w:tcBorders>
              <w:top w:val="nil"/>
              <w:left w:val="nil"/>
              <w:bottom w:val="single" w:sz="8" w:space="0" w:color="auto"/>
              <w:right w:val="single" w:sz="8" w:space="0" w:color="auto"/>
            </w:tcBorders>
            <w:shd w:val="clear" w:color="auto" w:fill="auto"/>
            <w:vAlign w:val="center"/>
          </w:tcPr>
          <w:p w:rsidR="006A198A" w:rsidRPr="00A47F2F" w:rsidRDefault="006A198A" w:rsidP="006A198A">
            <w:pPr>
              <w:spacing w:after="0" w:line="240" w:lineRule="auto"/>
              <w:jc w:val="both"/>
              <w:rPr>
                <w:color w:val="000000"/>
                <w:szCs w:val="24"/>
              </w:rPr>
            </w:pPr>
            <w:r>
              <w:rPr>
                <w:sz w:val="22"/>
                <w:szCs w:val="22"/>
              </w:rPr>
              <w:t>Okul İdaresi- Rehberlik Servisi</w:t>
            </w:r>
          </w:p>
        </w:tc>
        <w:tc>
          <w:tcPr>
            <w:tcW w:w="1162" w:type="pct"/>
            <w:tcBorders>
              <w:top w:val="nil"/>
              <w:left w:val="nil"/>
              <w:bottom w:val="single" w:sz="8" w:space="0" w:color="auto"/>
              <w:right w:val="single" w:sz="8" w:space="0" w:color="auto"/>
            </w:tcBorders>
            <w:shd w:val="clear" w:color="auto" w:fill="auto"/>
            <w:vAlign w:val="center"/>
          </w:tcPr>
          <w:p w:rsidR="006A198A" w:rsidRPr="00A47F2F" w:rsidRDefault="006A198A" w:rsidP="006A198A">
            <w:pPr>
              <w:spacing w:after="0" w:line="240" w:lineRule="auto"/>
              <w:jc w:val="both"/>
              <w:rPr>
                <w:color w:val="000000"/>
                <w:szCs w:val="24"/>
              </w:rPr>
            </w:pPr>
            <w:r>
              <w:rPr>
                <w:color w:val="000000"/>
                <w:szCs w:val="24"/>
              </w:rPr>
              <w:t>Eğitim-Öğretim Süresince</w:t>
            </w:r>
          </w:p>
        </w:tc>
      </w:tr>
      <w:tr w:rsidR="006A198A"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198A" w:rsidRPr="00A47F2F" w:rsidRDefault="006A198A" w:rsidP="006A198A">
            <w:pPr>
              <w:spacing w:after="0" w:line="240" w:lineRule="auto"/>
              <w:jc w:val="center"/>
              <w:rPr>
                <w:b/>
                <w:bCs/>
                <w:color w:val="000000"/>
                <w:szCs w:val="24"/>
              </w:rPr>
            </w:pPr>
            <w:r>
              <w:rPr>
                <w:b/>
                <w:bCs/>
                <w:color w:val="000000"/>
                <w:szCs w:val="24"/>
              </w:rPr>
              <w:t>2.2.</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6A198A" w:rsidRPr="006A198A" w:rsidRDefault="006A198A" w:rsidP="006A198A">
            <w:pPr>
              <w:pStyle w:val="Default"/>
              <w:jc w:val="both"/>
              <w:rPr>
                <w:sz w:val="22"/>
                <w:szCs w:val="22"/>
              </w:rPr>
            </w:pPr>
            <w:r>
              <w:rPr>
                <w:sz w:val="22"/>
                <w:szCs w:val="22"/>
              </w:rPr>
              <w:t xml:space="preserve">Okul risk haritası sonuçlarına göre risk grubundaki öğrencilere grupla rehberlik faaliyetlerinin yapılması. </w:t>
            </w:r>
          </w:p>
        </w:tc>
        <w:tc>
          <w:tcPr>
            <w:tcW w:w="1161" w:type="pct"/>
            <w:tcBorders>
              <w:top w:val="nil"/>
              <w:left w:val="nil"/>
              <w:bottom w:val="single" w:sz="8" w:space="0" w:color="auto"/>
              <w:right w:val="single" w:sz="8" w:space="0" w:color="auto"/>
            </w:tcBorders>
            <w:shd w:val="clear" w:color="auto" w:fill="auto"/>
            <w:vAlign w:val="center"/>
          </w:tcPr>
          <w:p w:rsidR="006A198A" w:rsidRPr="00A47F2F" w:rsidRDefault="006A198A" w:rsidP="006A198A">
            <w:pPr>
              <w:spacing w:after="0" w:line="240" w:lineRule="auto"/>
              <w:jc w:val="both"/>
              <w:rPr>
                <w:color w:val="000000"/>
                <w:szCs w:val="24"/>
              </w:rPr>
            </w:pPr>
            <w:r>
              <w:rPr>
                <w:sz w:val="22"/>
                <w:szCs w:val="22"/>
              </w:rPr>
              <w:t>Okul İdaresi- Rehberlik Servisi</w:t>
            </w:r>
          </w:p>
        </w:tc>
        <w:tc>
          <w:tcPr>
            <w:tcW w:w="1162" w:type="pct"/>
            <w:tcBorders>
              <w:top w:val="nil"/>
              <w:left w:val="nil"/>
              <w:bottom w:val="single" w:sz="8" w:space="0" w:color="auto"/>
              <w:right w:val="single" w:sz="8" w:space="0" w:color="auto"/>
            </w:tcBorders>
            <w:shd w:val="clear" w:color="auto" w:fill="auto"/>
            <w:vAlign w:val="center"/>
          </w:tcPr>
          <w:p w:rsidR="006A198A" w:rsidRPr="00A47F2F" w:rsidRDefault="006A198A" w:rsidP="006A198A">
            <w:pPr>
              <w:spacing w:after="0" w:line="240" w:lineRule="auto"/>
              <w:jc w:val="both"/>
              <w:rPr>
                <w:color w:val="000000"/>
                <w:szCs w:val="24"/>
              </w:rPr>
            </w:pPr>
            <w:r>
              <w:rPr>
                <w:color w:val="000000"/>
                <w:szCs w:val="24"/>
              </w:rPr>
              <w:t>Eğitim-Öğretim Süresince</w:t>
            </w:r>
          </w:p>
        </w:tc>
      </w:tr>
      <w:tr w:rsidR="006A198A"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6A198A" w:rsidRPr="00A47F2F" w:rsidRDefault="006A198A" w:rsidP="006A198A">
            <w:pPr>
              <w:spacing w:after="0" w:line="240" w:lineRule="auto"/>
              <w:jc w:val="center"/>
              <w:rPr>
                <w:b/>
                <w:bCs/>
                <w:color w:val="000000"/>
                <w:szCs w:val="24"/>
              </w:rPr>
            </w:pPr>
            <w:r>
              <w:rPr>
                <w:b/>
                <w:bCs/>
                <w:color w:val="000000"/>
                <w:szCs w:val="24"/>
              </w:rPr>
              <w:t>2.2.</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6A198A" w:rsidRPr="006A198A" w:rsidRDefault="006A198A" w:rsidP="006A198A">
            <w:pPr>
              <w:pStyle w:val="Default"/>
              <w:jc w:val="both"/>
              <w:rPr>
                <w:sz w:val="22"/>
                <w:szCs w:val="22"/>
              </w:rPr>
            </w:pPr>
            <w:r>
              <w:rPr>
                <w:sz w:val="22"/>
                <w:szCs w:val="22"/>
              </w:rPr>
              <w:t xml:space="preserve">12. Sınıftan mezun olan öğrencilere üniversitelere tercih döneminde okul rehber öğretmeni ve idare tarafından açılan tercih danışmanlığı bürosunda destek verilecektir. </w:t>
            </w:r>
          </w:p>
        </w:tc>
        <w:tc>
          <w:tcPr>
            <w:tcW w:w="1161" w:type="pct"/>
            <w:tcBorders>
              <w:top w:val="nil"/>
              <w:left w:val="nil"/>
              <w:bottom w:val="single" w:sz="8" w:space="0" w:color="auto"/>
              <w:right w:val="single" w:sz="8" w:space="0" w:color="auto"/>
            </w:tcBorders>
            <w:shd w:val="clear" w:color="auto" w:fill="auto"/>
            <w:vAlign w:val="center"/>
          </w:tcPr>
          <w:p w:rsidR="006A198A" w:rsidRPr="00A47F2F" w:rsidRDefault="006A198A" w:rsidP="006A198A">
            <w:pPr>
              <w:spacing w:after="0" w:line="240" w:lineRule="auto"/>
              <w:jc w:val="both"/>
              <w:rPr>
                <w:color w:val="000000"/>
                <w:szCs w:val="24"/>
              </w:rPr>
            </w:pPr>
            <w:r>
              <w:rPr>
                <w:sz w:val="22"/>
                <w:szCs w:val="22"/>
              </w:rPr>
              <w:t>Okul İdaresi- Rehberlik Servisi</w:t>
            </w:r>
          </w:p>
        </w:tc>
        <w:tc>
          <w:tcPr>
            <w:tcW w:w="1162" w:type="pct"/>
            <w:tcBorders>
              <w:top w:val="nil"/>
              <w:left w:val="nil"/>
              <w:bottom w:val="single" w:sz="8" w:space="0" w:color="auto"/>
              <w:right w:val="single" w:sz="8" w:space="0" w:color="auto"/>
            </w:tcBorders>
            <w:shd w:val="clear" w:color="auto" w:fill="auto"/>
            <w:vAlign w:val="center"/>
          </w:tcPr>
          <w:p w:rsidR="006A198A" w:rsidRPr="00A47F2F" w:rsidRDefault="006A198A" w:rsidP="006A198A">
            <w:pPr>
              <w:spacing w:after="0" w:line="240" w:lineRule="auto"/>
              <w:jc w:val="both"/>
              <w:rPr>
                <w:color w:val="000000"/>
                <w:szCs w:val="24"/>
              </w:rPr>
            </w:pPr>
            <w:r>
              <w:rPr>
                <w:color w:val="000000"/>
                <w:szCs w:val="24"/>
              </w:rPr>
              <w:t>Eğitim-Öğretim Süresince</w:t>
            </w:r>
          </w:p>
        </w:tc>
      </w:tr>
    </w:tbl>
    <w:p w:rsidR="008C2833" w:rsidRDefault="008C2833" w:rsidP="008C2833"/>
    <w:p w:rsidR="008D4E73" w:rsidRDefault="008D4E73" w:rsidP="002B6FDB"/>
    <w:p w:rsidR="00E03054" w:rsidRDefault="00E03054" w:rsidP="002B6FDB"/>
    <w:p w:rsidR="00E03054" w:rsidRDefault="00E03054" w:rsidP="002B6FDB"/>
    <w:p w:rsidR="00E03054" w:rsidRPr="002B6FDB" w:rsidRDefault="00E03054" w:rsidP="002B6FDB"/>
    <w:p w:rsidR="00352E63" w:rsidRPr="00A47F2F" w:rsidRDefault="002159E5" w:rsidP="008D4E73">
      <w:pPr>
        <w:pStyle w:val="Balk2"/>
      </w:pPr>
      <w:bookmarkStart w:id="67" w:name="_Toc531097546"/>
      <w:r w:rsidRPr="00A47F2F">
        <w:lastRenderedPageBreak/>
        <w:t>TEMA I</w:t>
      </w:r>
      <w:r w:rsidR="008D4E73">
        <w:t>II</w:t>
      </w:r>
      <w:r w:rsidRPr="00A47F2F">
        <w:t>: KURUMSAL KAPASİTE</w:t>
      </w:r>
      <w:bookmarkEnd w:id="67"/>
    </w:p>
    <w:p w:rsidR="00481D63" w:rsidRPr="00A47F2F" w:rsidRDefault="00481D63" w:rsidP="00481D63">
      <w:pPr>
        <w:rPr>
          <w:szCs w:val="24"/>
        </w:rPr>
      </w:pPr>
    </w:p>
    <w:p w:rsidR="008D4E73" w:rsidRDefault="008D4E73" w:rsidP="008D4E73">
      <w:pPr>
        <w:pStyle w:val="Balk3"/>
      </w:pPr>
      <w:bookmarkStart w:id="68" w:name="_Toc416085167"/>
      <w:bookmarkStart w:id="69" w:name="_Toc529519470"/>
      <w:r>
        <w:t xml:space="preserve">Stratejik Amaç 3: </w:t>
      </w:r>
    </w:p>
    <w:p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rsidR="008D4E73" w:rsidRPr="00A47F2F" w:rsidRDefault="008D4E73" w:rsidP="008D4E73">
      <w:pPr>
        <w:pStyle w:val="Balk2"/>
        <w:ind w:left="568"/>
        <w:rPr>
          <w:b w:val="0"/>
          <w:sz w:val="24"/>
          <w:szCs w:val="24"/>
        </w:rPr>
      </w:pPr>
    </w:p>
    <w:p w:rsidR="008D4E73" w:rsidRDefault="008D4E73" w:rsidP="008D4E73">
      <w:pPr>
        <w:pStyle w:val="Balk3"/>
        <w:rPr>
          <w:rFonts w:ascii="Book Antiqua" w:hAnsi="Book Antiqua"/>
          <w:sz w:val="24"/>
          <w:szCs w:val="24"/>
        </w:rPr>
      </w:pPr>
      <w:r w:rsidRPr="00D84686">
        <w:rPr>
          <w:rStyle w:val="Balk4Char"/>
        </w:rPr>
        <w:t xml:space="preserve">Stratejik Hedef </w:t>
      </w:r>
      <w:r w:rsidR="008C2833" w:rsidRPr="00D84686">
        <w:rPr>
          <w:rStyle w:val="Balk4Char"/>
        </w:rPr>
        <w:t>3</w:t>
      </w:r>
      <w:r w:rsidRPr="00D84686">
        <w:rPr>
          <w:rStyle w:val="Balk4Char"/>
        </w:rPr>
        <w:t>.1.</w:t>
      </w:r>
    </w:p>
    <w:p w:rsidR="008F3D60" w:rsidRDefault="008F3D60" w:rsidP="008D4E73">
      <w:pPr>
        <w:rPr>
          <w:b/>
          <w:i/>
        </w:rPr>
      </w:pPr>
    </w:p>
    <w:p w:rsidR="008F3D60" w:rsidRDefault="008F3D60" w:rsidP="008F3D60">
      <w:pPr>
        <w:rPr>
          <w:b/>
          <w:i/>
        </w:rPr>
      </w:pPr>
      <w:r w:rsidRPr="00A07F33">
        <w:rPr>
          <w:b/>
          <w:i/>
          <w:highlight w:val="yellow"/>
        </w:rPr>
        <w:t>(Kurumsal İletişim, Kurumsal Yönetim, Bina ve Yerleşke, Donanım, Temizlik, Hijyen, İş Güvenliği, Okul Güvenliği, Taşıma ve servis vb</w:t>
      </w:r>
      <w:r w:rsidR="00D84686" w:rsidRPr="00A07F33">
        <w:rPr>
          <w:b/>
          <w:i/>
          <w:highlight w:val="yellow"/>
        </w:rPr>
        <w:t xml:space="preserve"> konuları ele alınacaktır.</w:t>
      </w:r>
      <w:r w:rsidRPr="00A07F33">
        <w:rPr>
          <w:b/>
          <w:i/>
          <w:highlight w:val="yellow"/>
        </w:rPr>
        <w:t>)</w:t>
      </w:r>
    </w:p>
    <w:p w:rsidR="008F3D60" w:rsidRDefault="008F3D60" w:rsidP="008D4E73">
      <w:pPr>
        <w:rPr>
          <w:b/>
          <w:i/>
        </w:rPr>
      </w:pP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rsidR="008D4E73" w:rsidRPr="003322A4" w:rsidRDefault="008D4E73" w:rsidP="008D4E73">
            <w:pPr>
              <w:spacing w:after="0" w:line="240" w:lineRule="auto"/>
              <w:rPr>
                <w:b/>
                <w:bCs/>
                <w:sz w:val="22"/>
                <w:szCs w:val="22"/>
              </w:rPr>
            </w:pPr>
            <w:r w:rsidRPr="003322A4">
              <w:rPr>
                <w:b/>
                <w:bCs/>
                <w:sz w:val="22"/>
                <w:szCs w:val="22"/>
              </w:rPr>
              <w:t>2022</w:t>
            </w:r>
          </w:p>
        </w:tc>
        <w:tc>
          <w:tcPr>
            <w:tcW w:w="1005" w:type="dxa"/>
            <w:vAlign w:val="center"/>
          </w:tcPr>
          <w:p w:rsidR="008D4E73" w:rsidRPr="003322A4" w:rsidRDefault="008D4E73" w:rsidP="008D4E73">
            <w:pPr>
              <w:spacing w:after="0" w:line="240" w:lineRule="auto"/>
              <w:rPr>
                <w:b/>
                <w:bCs/>
                <w:sz w:val="22"/>
                <w:szCs w:val="22"/>
              </w:rPr>
            </w:pPr>
            <w:r w:rsidRPr="003322A4">
              <w:rPr>
                <w:b/>
                <w:bCs/>
                <w:sz w:val="22"/>
                <w:szCs w:val="22"/>
              </w:rPr>
              <w:t>2023</w:t>
            </w:r>
          </w:p>
        </w:tc>
      </w:tr>
      <w:tr w:rsidR="008D4E73" w:rsidRPr="00A47F2F" w:rsidTr="008D4E73">
        <w:trPr>
          <w:gridAfter w:val="1"/>
          <w:wAfter w:w="15" w:type="dxa"/>
          <w:trHeight w:val="549"/>
        </w:trPr>
        <w:tc>
          <w:tcPr>
            <w:tcW w:w="1757" w:type="dxa"/>
            <w:shd w:val="clear" w:color="auto" w:fill="auto"/>
            <w:vAlign w:val="center"/>
          </w:tcPr>
          <w:p w:rsidR="008D4E73" w:rsidRPr="003322A4" w:rsidRDefault="008D4E73" w:rsidP="008F3D60">
            <w:pPr>
              <w:spacing w:after="0" w:line="240" w:lineRule="auto"/>
              <w:rPr>
                <w:b/>
                <w:bCs/>
                <w:color w:val="FF0000"/>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.1</w:t>
            </w:r>
            <w:r>
              <w:rPr>
                <w:b/>
                <w:bCs/>
                <w:color w:val="FF0000"/>
                <w:sz w:val="22"/>
                <w:szCs w:val="22"/>
              </w:rPr>
              <w:t>.a</w:t>
            </w:r>
          </w:p>
        </w:tc>
        <w:tc>
          <w:tcPr>
            <w:tcW w:w="5042" w:type="dxa"/>
            <w:shd w:val="clear" w:color="auto" w:fill="auto"/>
            <w:vAlign w:val="center"/>
          </w:tcPr>
          <w:p w:rsidR="008D4E73" w:rsidRPr="003322A4" w:rsidRDefault="00401EEF" w:rsidP="00401EEF">
            <w:pPr>
              <w:pStyle w:val="Default"/>
              <w:rPr>
                <w:sz w:val="22"/>
                <w:szCs w:val="22"/>
              </w:rPr>
            </w:pPr>
            <w:r>
              <w:rPr>
                <w:sz w:val="22"/>
                <w:szCs w:val="22"/>
              </w:rPr>
              <w:t xml:space="preserve">Çalışanlara yönelik sosyal etkinlik sayısı </w:t>
            </w:r>
          </w:p>
        </w:tc>
        <w:tc>
          <w:tcPr>
            <w:tcW w:w="957" w:type="dxa"/>
            <w:shd w:val="clear" w:color="auto" w:fill="auto"/>
            <w:noWrap/>
            <w:vAlign w:val="center"/>
          </w:tcPr>
          <w:p w:rsidR="008D4E73" w:rsidRPr="003322A4" w:rsidRDefault="008D4E73" w:rsidP="008D4E73">
            <w:pPr>
              <w:spacing w:after="0" w:line="240" w:lineRule="auto"/>
              <w:rPr>
                <w:sz w:val="22"/>
                <w:szCs w:val="22"/>
              </w:rPr>
            </w:pPr>
          </w:p>
        </w:tc>
        <w:tc>
          <w:tcPr>
            <w:tcW w:w="1092" w:type="dxa"/>
            <w:gridSpan w:val="2"/>
            <w:shd w:val="clear" w:color="auto" w:fill="auto"/>
            <w:noWrap/>
            <w:vAlign w:val="center"/>
          </w:tcPr>
          <w:p w:rsidR="008D4E73" w:rsidRPr="003322A4" w:rsidRDefault="008D4E73" w:rsidP="008D4E73">
            <w:pPr>
              <w:spacing w:after="0" w:line="240" w:lineRule="auto"/>
              <w:rPr>
                <w:sz w:val="22"/>
                <w:szCs w:val="22"/>
              </w:rPr>
            </w:pPr>
          </w:p>
        </w:tc>
        <w:tc>
          <w:tcPr>
            <w:tcW w:w="1041" w:type="dxa"/>
          </w:tcPr>
          <w:p w:rsidR="008D4E73" w:rsidRPr="003322A4" w:rsidRDefault="008D4E73" w:rsidP="008D4E73">
            <w:pPr>
              <w:spacing w:after="0" w:line="240" w:lineRule="auto"/>
              <w:rPr>
                <w:sz w:val="22"/>
                <w:szCs w:val="22"/>
              </w:rPr>
            </w:pPr>
          </w:p>
        </w:tc>
        <w:tc>
          <w:tcPr>
            <w:tcW w:w="1007" w:type="dxa"/>
          </w:tcPr>
          <w:p w:rsidR="008D4E73" w:rsidRPr="003322A4" w:rsidRDefault="008D4E73" w:rsidP="008D4E73">
            <w:pPr>
              <w:spacing w:after="0" w:line="240" w:lineRule="auto"/>
              <w:rPr>
                <w:sz w:val="22"/>
                <w:szCs w:val="22"/>
              </w:rPr>
            </w:pPr>
          </w:p>
        </w:tc>
        <w:tc>
          <w:tcPr>
            <w:tcW w:w="1092" w:type="dxa"/>
          </w:tcPr>
          <w:p w:rsidR="008D4E73" w:rsidRPr="003322A4" w:rsidRDefault="008D4E73" w:rsidP="008D4E73">
            <w:pPr>
              <w:spacing w:after="0" w:line="240" w:lineRule="auto"/>
              <w:rPr>
                <w:sz w:val="22"/>
                <w:szCs w:val="22"/>
              </w:rPr>
            </w:pPr>
          </w:p>
        </w:tc>
        <w:tc>
          <w:tcPr>
            <w:tcW w:w="1005" w:type="dxa"/>
          </w:tcPr>
          <w:p w:rsidR="008D4E73" w:rsidRPr="003322A4" w:rsidRDefault="008D4E73" w:rsidP="008D4E73">
            <w:pPr>
              <w:spacing w:after="0" w:line="240" w:lineRule="auto"/>
              <w:rPr>
                <w:sz w:val="22"/>
                <w:szCs w:val="22"/>
              </w:rPr>
            </w:pPr>
          </w:p>
        </w:tc>
      </w:tr>
      <w:tr w:rsidR="008D4E73" w:rsidRPr="00A47F2F" w:rsidTr="008D4E73">
        <w:trPr>
          <w:gridAfter w:val="1"/>
          <w:wAfter w:w="15" w:type="dxa"/>
          <w:trHeight w:val="549"/>
        </w:trPr>
        <w:tc>
          <w:tcPr>
            <w:tcW w:w="1757" w:type="dxa"/>
            <w:shd w:val="clear" w:color="auto" w:fill="auto"/>
            <w:vAlign w:val="center"/>
          </w:tcPr>
          <w:p w:rsidR="008D4E73" w:rsidRPr="003322A4" w:rsidRDefault="008D4E73" w:rsidP="008F3D60">
            <w:pPr>
              <w:rPr>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w:t>
            </w:r>
            <w:r w:rsidR="008F3D60">
              <w:rPr>
                <w:b/>
                <w:bCs/>
                <w:color w:val="FF0000"/>
                <w:sz w:val="22"/>
                <w:szCs w:val="22"/>
              </w:rPr>
              <w:t>2</w:t>
            </w:r>
            <w:r>
              <w:rPr>
                <w:b/>
                <w:bCs/>
                <w:color w:val="FF0000"/>
                <w:sz w:val="22"/>
                <w:szCs w:val="22"/>
              </w:rPr>
              <w:t>.b</w:t>
            </w:r>
          </w:p>
        </w:tc>
        <w:tc>
          <w:tcPr>
            <w:tcW w:w="5042" w:type="dxa"/>
            <w:shd w:val="clear" w:color="auto" w:fill="auto"/>
            <w:vAlign w:val="center"/>
          </w:tcPr>
          <w:p w:rsidR="008D4E73" w:rsidRPr="003322A4" w:rsidRDefault="00401EEF" w:rsidP="00401EEF">
            <w:pPr>
              <w:pStyle w:val="Default"/>
              <w:rPr>
                <w:sz w:val="22"/>
                <w:szCs w:val="22"/>
              </w:rPr>
            </w:pPr>
            <w:r>
              <w:rPr>
                <w:sz w:val="22"/>
                <w:szCs w:val="22"/>
              </w:rPr>
              <w:t xml:space="preserve">Yıl İçinde Düzenlenen Memnuniyet Anketleri </w:t>
            </w:r>
          </w:p>
        </w:tc>
        <w:tc>
          <w:tcPr>
            <w:tcW w:w="957" w:type="dxa"/>
            <w:shd w:val="clear" w:color="auto" w:fill="auto"/>
            <w:noWrap/>
            <w:vAlign w:val="center"/>
          </w:tcPr>
          <w:p w:rsidR="008D4E73" w:rsidRPr="003322A4" w:rsidRDefault="008D4E73" w:rsidP="008D4E73">
            <w:pPr>
              <w:spacing w:after="0" w:line="240" w:lineRule="auto"/>
              <w:rPr>
                <w:sz w:val="22"/>
                <w:szCs w:val="22"/>
              </w:rPr>
            </w:pPr>
          </w:p>
        </w:tc>
        <w:tc>
          <w:tcPr>
            <w:tcW w:w="1092" w:type="dxa"/>
            <w:gridSpan w:val="2"/>
            <w:shd w:val="clear" w:color="auto" w:fill="auto"/>
            <w:noWrap/>
            <w:vAlign w:val="center"/>
          </w:tcPr>
          <w:p w:rsidR="008D4E73" w:rsidRPr="003322A4" w:rsidRDefault="008D4E73" w:rsidP="008D4E73">
            <w:pPr>
              <w:spacing w:after="0" w:line="240" w:lineRule="auto"/>
              <w:rPr>
                <w:sz w:val="22"/>
                <w:szCs w:val="22"/>
              </w:rPr>
            </w:pPr>
          </w:p>
        </w:tc>
        <w:tc>
          <w:tcPr>
            <w:tcW w:w="1041" w:type="dxa"/>
          </w:tcPr>
          <w:p w:rsidR="008D4E73" w:rsidRPr="003322A4" w:rsidRDefault="008D4E73" w:rsidP="008D4E73">
            <w:pPr>
              <w:spacing w:after="0" w:line="240" w:lineRule="auto"/>
              <w:rPr>
                <w:sz w:val="22"/>
                <w:szCs w:val="22"/>
              </w:rPr>
            </w:pPr>
          </w:p>
        </w:tc>
        <w:tc>
          <w:tcPr>
            <w:tcW w:w="1007" w:type="dxa"/>
          </w:tcPr>
          <w:p w:rsidR="008D4E73" w:rsidRPr="003322A4" w:rsidRDefault="008D4E73" w:rsidP="008D4E73">
            <w:pPr>
              <w:spacing w:after="0" w:line="240" w:lineRule="auto"/>
              <w:rPr>
                <w:sz w:val="22"/>
                <w:szCs w:val="22"/>
              </w:rPr>
            </w:pPr>
          </w:p>
        </w:tc>
        <w:tc>
          <w:tcPr>
            <w:tcW w:w="1092" w:type="dxa"/>
          </w:tcPr>
          <w:p w:rsidR="008D4E73" w:rsidRPr="003322A4" w:rsidRDefault="008D4E73" w:rsidP="008D4E73">
            <w:pPr>
              <w:spacing w:after="0" w:line="240" w:lineRule="auto"/>
              <w:rPr>
                <w:sz w:val="22"/>
                <w:szCs w:val="22"/>
              </w:rPr>
            </w:pPr>
          </w:p>
        </w:tc>
        <w:tc>
          <w:tcPr>
            <w:tcW w:w="1005" w:type="dxa"/>
          </w:tcPr>
          <w:p w:rsidR="008D4E73" w:rsidRPr="003322A4" w:rsidRDefault="008D4E73" w:rsidP="008D4E73">
            <w:pPr>
              <w:spacing w:after="0" w:line="240" w:lineRule="auto"/>
              <w:rPr>
                <w:sz w:val="22"/>
                <w:szCs w:val="22"/>
              </w:rPr>
            </w:pPr>
          </w:p>
        </w:tc>
      </w:tr>
      <w:tr w:rsidR="008D4E73" w:rsidRPr="00A47F2F" w:rsidTr="008D4E73">
        <w:trPr>
          <w:gridAfter w:val="1"/>
          <w:wAfter w:w="15" w:type="dxa"/>
          <w:trHeight w:val="549"/>
        </w:trPr>
        <w:tc>
          <w:tcPr>
            <w:tcW w:w="1757" w:type="dxa"/>
            <w:shd w:val="clear" w:color="auto" w:fill="auto"/>
            <w:vAlign w:val="center"/>
          </w:tcPr>
          <w:p w:rsidR="008D4E73" w:rsidRPr="003322A4" w:rsidRDefault="008D4E73" w:rsidP="008F3D60">
            <w:pPr>
              <w:rPr>
                <w:sz w:val="22"/>
                <w:szCs w:val="22"/>
              </w:rPr>
            </w:pPr>
            <w:r w:rsidRPr="003322A4">
              <w:rPr>
                <w:b/>
                <w:bCs/>
                <w:color w:val="FF0000"/>
                <w:sz w:val="22"/>
                <w:szCs w:val="22"/>
              </w:rPr>
              <w:t>PG.</w:t>
            </w:r>
            <w:r w:rsidR="008F3D60">
              <w:rPr>
                <w:b/>
                <w:bCs/>
                <w:color w:val="FF0000"/>
                <w:sz w:val="22"/>
                <w:szCs w:val="22"/>
              </w:rPr>
              <w:t>3</w:t>
            </w:r>
            <w:r w:rsidRPr="003322A4">
              <w:rPr>
                <w:b/>
                <w:bCs/>
                <w:color w:val="FF0000"/>
                <w:sz w:val="22"/>
                <w:szCs w:val="22"/>
              </w:rPr>
              <w:t>.</w:t>
            </w:r>
            <w:r w:rsidR="008F3D60">
              <w:rPr>
                <w:b/>
                <w:bCs/>
                <w:color w:val="FF0000"/>
                <w:sz w:val="22"/>
                <w:szCs w:val="22"/>
              </w:rPr>
              <w:t>3</w:t>
            </w:r>
            <w:r>
              <w:rPr>
                <w:b/>
                <w:bCs/>
                <w:color w:val="FF0000"/>
                <w:sz w:val="22"/>
                <w:szCs w:val="22"/>
              </w:rPr>
              <w:t>.c.</w:t>
            </w:r>
          </w:p>
        </w:tc>
        <w:tc>
          <w:tcPr>
            <w:tcW w:w="5042" w:type="dxa"/>
            <w:shd w:val="clear" w:color="auto" w:fill="auto"/>
            <w:vAlign w:val="center"/>
          </w:tcPr>
          <w:p w:rsidR="008D4E73" w:rsidRPr="003322A4" w:rsidRDefault="00401EEF" w:rsidP="00401EEF">
            <w:pPr>
              <w:pStyle w:val="Default"/>
              <w:rPr>
                <w:sz w:val="22"/>
                <w:szCs w:val="22"/>
              </w:rPr>
            </w:pPr>
            <w:r>
              <w:rPr>
                <w:sz w:val="22"/>
                <w:szCs w:val="22"/>
              </w:rPr>
              <w:t xml:space="preserve">Okul aile birliği ve ailelerin katılım sayısı </w:t>
            </w:r>
          </w:p>
        </w:tc>
        <w:tc>
          <w:tcPr>
            <w:tcW w:w="957" w:type="dxa"/>
            <w:shd w:val="clear" w:color="auto" w:fill="auto"/>
            <w:noWrap/>
            <w:vAlign w:val="center"/>
          </w:tcPr>
          <w:p w:rsidR="008D4E73" w:rsidRPr="003322A4" w:rsidRDefault="008D4E73" w:rsidP="008D4E73">
            <w:pPr>
              <w:spacing w:after="0" w:line="240" w:lineRule="auto"/>
              <w:rPr>
                <w:sz w:val="22"/>
                <w:szCs w:val="22"/>
              </w:rPr>
            </w:pPr>
          </w:p>
        </w:tc>
        <w:tc>
          <w:tcPr>
            <w:tcW w:w="1092" w:type="dxa"/>
            <w:gridSpan w:val="2"/>
            <w:shd w:val="clear" w:color="auto" w:fill="auto"/>
            <w:noWrap/>
            <w:vAlign w:val="center"/>
          </w:tcPr>
          <w:p w:rsidR="008D4E73" w:rsidRPr="003322A4" w:rsidRDefault="008D4E73" w:rsidP="008D4E73">
            <w:pPr>
              <w:spacing w:after="0" w:line="240" w:lineRule="auto"/>
              <w:rPr>
                <w:sz w:val="22"/>
                <w:szCs w:val="22"/>
              </w:rPr>
            </w:pPr>
          </w:p>
        </w:tc>
        <w:tc>
          <w:tcPr>
            <w:tcW w:w="1041" w:type="dxa"/>
          </w:tcPr>
          <w:p w:rsidR="008D4E73" w:rsidRPr="003322A4" w:rsidRDefault="008D4E73" w:rsidP="008D4E73">
            <w:pPr>
              <w:spacing w:after="0" w:line="240" w:lineRule="auto"/>
              <w:rPr>
                <w:sz w:val="22"/>
                <w:szCs w:val="22"/>
              </w:rPr>
            </w:pPr>
          </w:p>
        </w:tc>
        <w:tc>
          <w:tcPr>
            <w:tcW w:w="1007" w:type="dxa"/>
          </w:tcPr>
          <w:p w:rsidR="008D4E73" w:rsidRPr="003322A4" w:rsidRDefault="008D4E73" w:rsidP="008D4E73">
            <w:pPr>
              <w:spacing w:after="0" w:line="240" w:lineRule="auto"/>
              <w:rPr>
                <w:sz w:val="22"/>
                <w:szCs w:val="22"/>
              </w:rPr>
            </w:pPr>
          </w:p>
        </w:tc>
        <w:tc>
          <w:tcPr>
            <w:tcW w:w="1092" w:type="dxa"/>
          </w:tcPr>
          <w:p w:rsidR="008D4E73" w:rsidRPr="003322A4" w:rsidRDefault="008D4E73" w:rsidP="008D4E73">
            <w:pPr>
              <w:spacing w:after="0" w:line="240" w:lineRule="auto"/>
              <w:rPr>
                <w:sz w:val="22"/>
                <w:szCs w:val="22"/>
              </w:rPr>
            </w:pPr>
          </w:p>
        </w:tc>
        <w:tc>
          <w:tcPr>
            <w:tcW w:w="1005" w:type="dxa"/>
          </w:tcPr>
          <w:p w:rsidR="008D4E73" w:rsidRPr="003322A4" w:rsidRDefault="008D4E73" w:rsidP="008D4E73">
            <w:pPr>
              <w:spacing w:after="0" w:line="240" w:lineRule="auto"/>
              <w:rPr>
                <w:sz w:val="22"/>
                <w:szCs w:val="22"/>
              </w:rPr>
            </w:pPr>
          </w:p>
        </w:tc>
      </w:tr>
      <w:tr w:rsidR="008D4E73" w:rsidRPr="00A47F2F" w:rsidTr="008D4E73">
        <w:trPr>
          <w:gridAfter w:val="1"/>
          <w:wAfter w:w="15" w:type="dxa"/>
          <w:trHeight w:val="549"/>
        </w:trPr>
        <w:tc>
          <w:tcPr>
            <w:tcW w:w="1757" w:type="dxa"/>
            <w:shd w:val="clear" w:color="auto" w:fill="auto"/>
            <w:vAlign w:val="center"/>
          </w:tcPr>
          <w:p w:rsidR="008D4E73" w:rsidRPr="003322A4" w:rsidRDefault="00401EEF" w:rsidP="008D4E73">
            <w:pPr>
              <w:rPr>
                <w:sz w:val="22"/>
                <w:szCs w:val="22"/>
              </w:rPr>
            </w:pPr>
            <w:r w:rsidRPr="003322A4">
              <w:rPr>
                <w:b/>
                <w:bCs/>
                <w:color w:val="FF0000"/>
                <w:sz w:val="22"/>
                <w:szCs w:val="22"/>
              </w:rPr>
              <w:lastRenderedPageBreak/>
              <w:t>PG.</w:t>
            </w:r>
            <w:r>
              <w:rPr>
                <w:b/>
                <w:bCs/>
                <w:color w:val="FF0000"/>
                <w:sz w:val="22"/>
                <w:szCs w:val="22"/>
              </w:rPr>
              <w:t>3</w:t>
            </w:r>
            <w:r w:rsidRPr="003322A4">
              <w:rPr>
                <w:b/>
                <w:bCs/>
                <w:color w:val="FF0000"/>
                <w:sz w:val="22"/>
                <w:szCs w:val="22"/>
              </w:rPr>
              <w:t>.</w:t>
            </w:r>
            <w:r>
              <w:rPr>
                <w:b/>
                <w:bCs/>
                <w:color w:val="FF0000"/>
                <w:sz w:val="22"/>
                <w:szCs w:val="22"/>
              </w:rPr>
              <w:t>3.d.</w:t>
            </w:r>
          </w:p>
        </w:tc>
        <w:tc>
          <w:tcPr>
            <w:tcW w:w="5042" w:type="dxa"/>
            <w:shd w:val="clear" w:color="auto" w:fill="auto"/>
            <w:vAlign w:val="center"/>
          </w:tcPr>
          <w:p w:rsidR="008D4E73" w:rsidRPr="003322A4" w:rsidRDefault="00401EEF" w:rsidP="00401EEF">
            <w:pPr>
              <w:pStyle w:val="Default"/>
              <w:rPr>
                <w:sz w:val="22"/>
                <w:szCs w:val="22"/>
              </w:rPr>
            </w:pPr>
            <w:r>
              <w:rPr>
                <w:sz w:val="22"/>
                <w:szCs w:val="22"/>
              </w:rPr>
              <w:t xml:space="preserve">İş sağlığı ve güvenliği sertifikası bulunan personel sayısı </w:t>
            </w:r>
          </w:p>
        </w:tc>
        <w:tc>
          <w:tcPr>
            <w:tcW w:w="957" w:type="dxa"/>
            <w:shd w:val="clear" w:color="auto" w:fill="auto"/>
            <w:noWrap/>
            <w:vAlign w:val="center"/>
          </w:tcPr>
          <w:p w:rsidR="008D4E73" w:rsidRPr="003322A4" w:rsidRDefault="008D4E73" w:rsidP="008D4E73">
            <w:pPr>
              <w:spacing w:after="0" w:line="240" w:lineRule="auto"/>
              <w:rPr>
                <w:sz w:val="22"/>
                <w:szCs w:val="22"/>
              </w:rPr>
            </w:pPr>
          </w:p>
        </w:tc>
        <w:tc>
          <w:tcPr>
            <w:tcW w:w="1092" w:type="dxa"/>
            <w:gridSpan w:val="2"/>
            <w:shd w:val="clear" w:color="auto" w:fill="auto"/>
            <w:noWrap/>
            <w:vAlign w:val="center"/>
          </w:tcPr>
          <w:p w:rsidR="008D4E73" w:rsidRPr="003322A4" w:rsidRDefault="008D4E73" w:rsidP="008D4E73">
            <w:pPr>
              <w:spacing w:after="0" w:line="240" w:lineRule="auto"/>
              <w:rPr>
                <w:sz w:val="22"/>
                <w:szCs w:val="22"/>
              </w:rPr>
            </w:pPr>
          </w:p>
        </w:tc>
        <w:tc>
          <w:tcPr>
            <w:tcW w:w="1041" w:type="dxa"/>
          </w:tcPr>
          <w:p w:rsidR="008D4E73" w:rsidRPr="003322A4" w:rsidRDefault="008D4E73" w:rsidP="008D4E73">
            <w:pPr>
              <w:spacing w:after="0" w:line="240" w:lineRule="auto"/>
              <w:rPr>
                <w:sz w:val="22"/>
                <w:szCs w:val="22"/>
              </w:rPr>
            </w:pPr>
          </w:p>
        </w:tc>
        <w:tc>
          <w:tcPr>
            <w:tcW w:w="1007" w:type="dxa"/>
          </w:tcPr>
          <w:p w:rsidR="008D4E73" w:rsidRPr="003322A4" w:rsidRDefault="008D4E73" w:rsidP="008D4E73">
            <w:pPr>
              <w:spacing w:after="0" w:line="240" w:lineRule="auto"/>
              <w:rPr>
                <w:sz w:val="22"/>
                <w:szCs w:val="22"/>
              </w:rPr>
            </w:pPr>
          </w:p>
        </w:tc>
        <w:tc>
          <w:tcPr>
            <w:tcW w:w="1092" w:type="dxa"/>
          </w:tcPr>
          <w:p w:rsidR="008D4E73" w:rsidRPr="003322A4" w:rsidRDefault="008D4E73" w:rsidP="008D4E73">
            <w:pPr>
              <w:spacing w:after="0" w:line="240" w:lineRule="auto"/>
              <w:rPr>
                <w:sz w:val="22"/>
                <w:szCs w:val="22"/>
              </w:rPr>
            </w:pPr>
          </w:p>
        </w:tc>
        <w:tc>
          <w:tcPr>
            <w:tcW w:w="1005" w:type="dxa"/>
          </w:tcPr>
          <w:p w:rsidR="008D4E73" w:rsidRPr="003322A4" w:rsidRDefault="008D4E73" w:rsidP="008D4E73">
            <w:pPr>
              <w:spacing w:after="0" w:line="240" w:lineRule="auto"/>
              <w:rPr>
                <w:sz w:val="22"/>
                <w:szCs w:val="22"/>
              </w:rPr>
            </w:pPr>
          </w:p>
        </w:tc>
      </w:tr>
      <w:tr w:rsidR="00401EEF" w:rsidRPr="00A47F2F" w:rsidTr="008D4E73">
        <w:trPr>
          <w:gridAfter w:val="1"/>
          <w:wAfter w:w="15" w:type="dxa"/>
          <w:trHeight w:val="549"/>
        </w:trPr>
        <w:tc>
          <w:tcPr>
            <w:tcW w:w="1757" w:type="dxa"/>
            <w:shd w:val="clear" w:color="auto" w:fill="auto"/>
            <w:vAlign w:val="center"/>
          </w:tcPr>
          <w:p w:rsidR="00401EEF" w:rsidRPr="003322A4" w:rsidRDefault="00401EEF" w:rsidP="008D4E73">
            <w:pPr>
              <w:rPr>
                <w:sz w:val="22"/>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3.e.</w:t>
            </w:r>
          </w:p>
        </w:tc>
        <w:tc>
          <w:tcPr>
            <w:tcW w:w="5042" w:type="dxa"/>
            <w:shd w:val="clear" w:color="auto" w:fill="auto"/>
            <w:vAlign w:val="center"/>
          </w:tcPr>
          <w:p w:rsidR="00401EEF" w:rsidRPr="003322A4" w:rsidRDefault="00401EEF" w:rsidP="00401EEF">
            <w:pPr>
              <w:pStyle w:val="Default"/>
              <w:rPr>
                <w:sz w:val="22"/>
                <w:szCs w:val="22"/>
              </w:rPr>
            </w:pPr>
            <w:r>
              <w:rPr>
                <w:sz w:val="22"/>
                <w:szCs w:val="22"/>
              </w:rPr>
              <w:t xml:space="preserve">Sosyal, kültürel, sanatsal ve sportif faaliyet çeşitliliği sayısı </w:t>
            </w:r>
          </w:p>
        </w:tc>
        <w:tc>
          <w:tcPr>
            <w:tcW w:w="957" w:type="dxa"/>
            <w:shd w:val="clear" w:color="auto" w:fill="auto"/>
            <w:noWrap/>
            <w:vAlign w:val="center"/>
          </w:tcPr>
          <w:p w:rsidR="00401EEF" w:rsidRPr="003322A4" w:rsidRDefault="00401EEF" w:rsidP="008D4E73">
            <w:pPr>
              <w:spacing w:after="0" w:line="240" w:lineRule="auto"/>
              <w:rPr>
                <w:sz w:val="22"/>
                <w:szCs w:val="22"/>
              </w:rPr>
            </w:pPr>
          </w:p>
        </w:tc>
        <w:tc>
          <w:tcPr>
            <w:tcW w:w="1092" w:type="dxa"/>
            <w:gridSpan w:val="2"/>
            <w:shd w:val="clear" w:color="auto" w:fill="auto"/>
            <w:noWrap/>
            <w:vAlign w:val="center"/>
          </w:tcPr>
          <w:p w:rsidR="00401EEF" w:rsidRPr="003322A4" w:rsidRDefault="00401EEF" w:rsidP="008D4E73">
            <w:pPr>
              <w:spacing w:after="0" w:line="240" w:lineRule="auto"/>
              <w:rPr>
                <w:sz w:val="22"/>
                <w:szCs w:val="22"/>
              </w:rPr>
            </w:pPr>
          </w:p>
        </w:tc>
        <w:tc>
          <w:tcPr>
            <w:tcW w:w="1041" w:type="dxa"/>
          </w:tcPr>
          <w:p w:rsidR="00401EEF" w:rsidRPr="003322A4" w:rsidRDefault="00401EEF" w:rsidP="008D4E73">
            <w:pPr>
              <w:spacing w:after="0" w:line="240" w:lineRule="auto"/>
              <w:rPr>
                <w:sz w:val="22"/>
                <w:szCs w:val="22"/>
              </w:rPr>
            </w:pPr>
          </w:p>
        </w:tc>
        <w:tc>
          <w:tcPr>
            <w:tcW w:w="1007" w:type="dxa"/>
          </w:tcPr>
          <w:p w:rsidR="00401EEF" w:rsidRPr="003322A4" w:rsidRDefault="00401EEF" w:rsidP="008D4E73">
            <w:pPr>
              <w:spacing w:after="0" w:line="240" w:lineRule="auto"/>
              <w:rPr>
                <w:sz w:val="22"/>
                <w:szCs w:val="22"/>
              </w:rPr>
            </w:pPr>
          </w:p>
        </w:tc>
        <w:tc>
          <w:tcPr>
            <w:tcW w:w="1092" w:type="dxa"/>
          </w:tcPr>
          <w:p w:rsidR="00401EEF" w:rsidRPr="003322A4" w:rsidRDefault="00401EEF" w:rsidP="008D4E73">
            <w:pPr>
              <w:spacing w:after="0" w:line="240" w:lineRule="auto"/>
              <w:rPr>
                <w:sz w:val="22"/>
                <w:szCs w:val="22"/>
              </w:rPr>
            </w:pPr>
          </w:p>
        </w:tc>
        <w:tc>
          <w:tcPr>
            <w:tcW w:w="1005" w:type="dxa"/>
          </w:tcPr>
          <w:p w:rsidR="00401EEF" w:rsidRPr="003322A4" w:rsidRDefault="00401EEF" w:rsidP="008D4E73">
            <w:pPr>
              <w:spacing w:after="0" w:line="240" w:lineRule="auto"/>
              <w:rPr>
                <w:sz w:val="22"/>
                <w:szCs w:val="22"/>
              </w:rPr>
            </w:pPr>
          </w:p>
        </w:tc>
      </w:tr>
    </w:tbl>
    <w:p w:rsidR="008D4E73" w:rsidRPr="002B6FDB" w:rsidRDefault="008D4E73" w:rsidP="008D4E73">
      <w:pPr>
        <w:jc w:val="both"/>
        <w:rPr>
          <w:b/>
          <w:i/>
          <w:szCs w:val="24"/>
        </w:rPr>
      </w:pPr>
    </w:p>
    <w:p w:rsidR="00D41148" w:rsidRDefault="00D41148" w:rsidP="008D4E73">
      <w:pPr>
        <w:rPr>
          <w:b/>
          <w:sz w:val="28"/>
        </w:rPr>
      </w:pPr>
    </w:p>
    <w:p w:rsidR="008D4E73" w:rsidRDefault="008D4E73" w:rsidP="008D4E73">
      <w:pPr>
        <w:rPr>
          <w:b/>
          <w:sz w:val="28"/>
        </w:rPr>
      </w:pPr>
      <w:r w:rsidRPr="002B6FDB">
        <w:rPr>
          <w:b/>
          <w:sz w:val="28"/>
        </w:rPr>
        <w:t>Eylemler</w:t>
      </w:r>
    </w:p>
    <w:p w:rsidR="008D4E73" w:rsidRPr="002B6FDB" w:rsidRDefault="008D4E73" w:rsidP="008D4E73">
      <w:pPr>
        <w:rPr>
          <w:b/>
          <w:sz w:val="28"/>
        </w:rPr>
      </w:pPr>
    </w:p>
    <w:tbl>
      <w:tblPr>
        <w:tblW w:w="4829" w:type="pct"/>
        <w:tblLayout w:type="fixed"/>
        <w:tblCellMar>
          <w:left w:w="70" w:type="dxa"/>
          <w:right w:w="70" w:type="dxa"/>
        </w:tblCellMar>
        <w:tblLook w:val="04A0"/>
      </w:tblPr>
      <w:tblGrid>
        <w:gridCol w:w="964"/>
        <w:gridCol w:w="6349"/>
        <w:gridCol w:w="3172"/>
        <w:gridCol w:w="3175"/>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DA7C1F"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DA7C1F" w:rsidRPr="00A47F2F" w:rsidRDefault="005D183A" w:rsidP="00DA7C1F">
            <w:pPr>
              <w:spacing w:after="0" w:line="240" w:lineRule="auto"/>
              <w:jc w:val="center"/>
              <w:rPr>
                <w:b/>
                <w:bCs/>
                <w:color w:val="000000"/>
                <w:szCs w:val="24"/>
              </w:rPr>
            </w:pPr>
            <w:r>
              <w:rPr>
                <w:b/>
                <w:bCs/>
                <w:color w:val="000000"/>
                <w:szCs w:val="24"/>
              </w:rPr>
              <w:t>3</w:t>
            </w:r>
            <w:r w:rsidR="00DA7C1F">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DA7C1F" w:rsidRPr="00DA7C1F" w:rsidRDefault="00DA7C1F" w:rsidP="00DA7C1F">
            <w:pPr>
              <w:pStyle w:val="Default"/>
              <w:jc w:val="both"/>
              <w:rPr>
                <w:sz w:val="22"/>
                <w:szCs w:val="22"/>
              </w:rPr>
            </w:pPr>
            <w:r>
              <w:rPr>
                <w:sz w:val="22"/>
                <w:szCs w:val="22"/>
              </w:rPr>
              <w:t xml:space="preserve">Okulumuzda kurulan Hüseyin Yalçın Çapan Anadolu Lisesi Spor Kulübü Derneği olarak lisanslı milli sporcular yetiştirme hedefiyle çalışmalar yapılacaktır. </w:t>
            </w:r>
          </w:p>
        </w:tc>
        <w:tc>
          <w:tcPr>
            <w:tcW w:w="1161" w:type="pct"/>
            <w:tcBorders>
              <w:top w:val="nil"/>
              <w:left w:val="nil"/>
              <w:bottom w:val="single" w:sz="8" w:space="0" w:color="auto"/>
              <w:right w:val="single" w:sz="8" w:space="0" w:color="auto"/>
            </w:tcBorders>
            <w:shd w:val="clear" w:color="auto" w:fill="auto"/>
            <w:vAlign w:val="center"/>
          </w:tcPr>
          <w:p w:rsidR="00DA7C1F" w:rsidRPr="00DA7C1F" w:rsidRDefault="00DA7C1F" w:rsidP="00DA7C1F">
            <w:pPr>
              <w:pStyle w:val="Default"/>
              <w:jc w:val="both"/>
              <w:rPr>
                <w:sz w:val="22"/>
                <w:szCs w:val="22"/>
              </w:rPr>
            </w:pPr>
            <w:r>
              <w:rPr>
                <w:sz w:val="22"/>
                <w:szCs w:val="22"/>
              </w:rPr>
              <w:t xml:space="preserve">Okul Müdürü-Beden Eğitimi Öğretmeni </w:t>
            </w:r>
          </w:p>
        </w:tc>
        <w:tc>
          <w:tcPr>
            <w:tcW w:w="1162" w:type="pct"/>
            <w:tcBorders>
              <w:top w:val="nil"/>
              <w:left w:val="nil"/>
              <w:bottom w:val="single" w:sz="8" w:space="0" w:color="auto"/>
              <w:right w:val="single" w:sz="8" w:space="0" w:color="auto"/>
            </w:tcBorders>
            <w:shd w:val="clear" w:color="auto" w:fill="auto"/>
            <w:vAlign w:val="center"/>
          </w:tcPr>
          <w:p w:rsidR="00DA7C1F" w:rsidRPr="00A47F2F" w:rsidRDefault="00DA7C1F" w:rsidP="00DA7C1F">
            <w:pPr>
              <w:spacing w:after="0" w:line="240" w:lineRule="auto"/>
              <w:jc w:val="both"/>
              <w:rPr>
                <w:color w:val="000000"/>
                <w:szCs w:val="24"/>
              </w:rPr>
            </w:pPr>
            <w:r>
              <w:rPr>
                <w:color w:val="000000"/>
                <w:szCs w:val="24"/>
              </w:rPr>
              <w:t>Eğitim-Öğretim Süresince</w:t>
            </w:r>
          </w:p>
        </w:tc>
      </w:tr>
      <w:tr w:rsidR="00DA7C1F"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A7C1F" w:rsidRPr="00A47F2F" w:rsidRDefault="005D183A" w:rsidP="00DA7C1F">
            <w:pPr>
              <w:spacing w:after="0" w:line="240" w:lineRule="auto"/>
              <w:jc w:val="center"/>
              <w:rPr>
                <w:b/>
                <w:bCs/>
                <w:color w:val="000000"/>
                <w:szCs w:val="24"/>
              </w:rPr>
            </w:pPr>
            <w:r>
              <w:rPr>
                <w:b/>
                <w:bCs/>
                <w:color w:val="000000"/>
                <w:szCs w:val="24"/>
              </w:rPr>
              <w:t>3</w:t>
            </w:r>
            <w:r w:rsidR="00DA7C1F">
              <w:rPr>
                <w:b/>
                <w:bCs/>
                <w:color w:val="000000"/>
                <w:szCs w:val="24"/>
              </w:rPr>
              <w:t>.1.</w:t>
            </w:r>
            <w:r w:rsidR="00DA7C1F"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DA7C1F" w:rsidRPr="00DA7C1F" w:rsidRDefault="00DA7C1F" w:rsidP="00DA7C1F">
            <w:pPr>
              <w:pStyle w:val="Default"/>
              <w:jc w:val="both"/>
              <w:rPr>
                <w:sz w:val="22"/>
                <w:szCs w:val="22"/>
              </w:rPr>
            </w:pPr>
            <w:r>
              <w:rPr>
                <w:sz w:val="22"/>
                <w:szCs w:val="22"/>
              </w:rPr>
              <w:t xml:space="preserve">Okul dışında öğrencileri akademik, sosyal, kültürel ve fiziksel olarak destekleyen sportif etkinlikler düzenlenecektir </w:t>
            </w:r>
          </w:p>
        </w:tc>
        <w:tc>
          <w:tcPr>
            <w:tcW w:w="1161" w:type="pct"/>
            <w:tcBorders>
              <w:top w:val="nil"/>
              <w:left w:val="nil"/>
              <w:bottom w:val="single" w:sz="8" w:space="0" w:color="auto"/>
              <w:right w:val="single" w:sz="8" w:space="0" w:color="auto"/>
            </w:tcBorders>
            <w:shd w:val="clear" w:color="auto" w:fill="auto"/>
            <w:vAlign w:val="center"/>
          </w:tcPr>
          <w:p w:rsidR="00DA7C1F" w:rsidRPr="00DA7C1F" w:rsidRDefault="00DA7C1F" w:rsidP="00DA7C1F">
            <w:pPr>
              <w:pStyle w:val="Default"/>
              <w:jc w:val="both"/>
              <w:rPr>
                <w:sz w:val="22"/>
                <w:szCs w:val="22"/>
              </w:rPr>
            </w:pPr>
            <w:r>
              <w:rPr>
                <w:sz w:val="22"/>
                <w:szCs w:val="22"/>
              </w:rPr>
              <w:t xml:space="preserve">Strateji Geliştirme Kurulu </w:t>
            </w:r>
          </w:p>
        </w:tc>
        <w:tc>
          <w:tcPr>
            <w:tcW w:w="1162" w:type="pct"/>
            <w:tcBorders>
              <w:top w:val="nil"/>
              <w:left w:val="nil"/>
              <w:bottom w:val="single" w:sz="8" w:space="0" w:color="auto"/>
              <w:right w:val="single" w:sz="8" w:space="0" w:color="auto"/>
            </w:tcBorders>
            <w:shd w:val="clear" w:color="auto" w:fill="auto"/>
            <w:vAlign w:val="center"/>
          </w:tcPr>
          <w:p w:rsidR="00DA7C1F" w:rsidRPr="00A47F2F" w:rsidRDefault="00DA7C1F" w:rsidP="00DA7C1F">
            <w:pPr>
              <w:spacing w:after="0" w:line="240" w:lineRule="auto"/>
              <w:jc w:val="both"/>
              <w:rPr>
                <w:color w:val="000000"/>
                <w:szCs w:val="24"/>
              </w:rPr>
            </w:pPr>
            <w:r>
              <w:rPr>
                <w:color w:val="000000"/>
                <w:szCs w:val="24"/>
              </w:rPr>
              <w:t>Eğitim-Öğretim Süresince</w:t>
            </w:r>
          </w:p>
        </w:tc>
      </w:tr>
      <w:tr w:rsidR="00DA7C1F"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A7C1F" w:rsidRPr="00A47F2F" w:rsidRDefault="005D183A" w:rsidP="00DA7C1F">
            <w:pPr>
              <w:spacing w:after="0" w:line="240" w:lineRule="auto"/>
              <w:jc w:val="center"/>
              <w:rPr>
                <w:b/>
                <w:bCs/>
                <w:color w:val="000000"/>
                <w:szCs w:val="24"/>
              </w:rPr>
            </w:pPr>
            <w:r>
              <w:rPr>
                <w:b/>
                <w:bCs/>
                <w:color w:val="000000"/>
                <w:szCs w:val="24"/>
              </w:rPr>
              <w:t>3</w:t>
            </w:r>
            <w:r w:rsidR="00DA7C1F">
              <w:rPr>
                <w:b/>
                <w:bCs/>
                <w:color w:val="000000"/>
                <w:szCs w:val="24"/>
              </w:rPr>
              <w:t>.1.</w:t>
            </w:r>
            <w:r w:rsidR="00DA7C1F"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DA7C1F" w:rsidRPr="00DA7C1F" w:rsidRDefault="00DA7C1F" w:rsidP="00DA7C1F">
            <w:pPr>
              <w:pStyle w:val="Default"/>
              <w:jc w:val="both"/>
              <w:rPr>
                <w:sz w:val="22"/>
                <w:szCs w:val="22"/>
              </w:rPr>
            </w:pPr>
            <w:r>
              <w:rPr>
                <w:sz w:val="22"/>
                <w:szCs w:val="22"/>
              </w:rPr>
              <w:t xml:space="preserve">Beyaz bayrak projesi denetim kriterleri ve puanlama çizelgesinde bulunan maddelerin tamamlanması için gerekli olan malzemelerin teminini sağlanacaktır. </w:t>
            </w:r>
          </w:p>
        </w:tc>
        <w:tc>
          <w:tcPr>
            <w:tcW w:w="1161" w:type="pct"/>
            <w:tcBorders>
              <w:top w:val="nil"/>
              <w:left w:val="nil"/>
              <w:bottom w:val="single" w:sz="8" w:space="0" w:color="auto"/>
              <w:right w:val="single" w:sz="8" w:space="0" w:color="auto"/>
            </w:tcBorders>
            <w:shd w:val="clear" w:color="auto" w:fill="auto"/>
            <w:vAlign w:val="center"/>
          </w:tcPr>
          <w:p w:rsidR="00DA7C1F" w:rsidRPr="00DA7C1F" w:rsidRDefault="00DA7C1F" w:rsidP="00DA7C1F">
            <w:pPr>
              <w:pStyle w:val="Default"/>
              <w:jc w:val="both"/>
              <w:rPr>
                <w:sz w:val="22"/>
                <w:szCs w:val="22"/>
              </w:rPr>
            </w:pPr>
            <w:r>
              <w:rPr>
                <w:sz w:val="22"/>
                <w:szCs w:val="22"/>
              </w:rPr>
              <w:t xml:space="preserve">Okul İdaresi </w:t>
            </w:r>
          </w:p>
        </w:tc>
        <w:tc>
          <w:tcPr>
            <w:tcW w:w="1162" w:type="pct"/>
            <w:tcBorders>
              <w:top w:val="nil"/>
              <w:left w:val="nil"/>
              <w:bottom w:val="single" w:sz="8" w:space="0" w:color="auto"/>
              <w:right w:val="single" w:sz="8" w:space="0" w:color="auto"/>
            </w:tcBorders>
            <w:shd w:val="clear" w:color="auto" w:fill="auto"/>
            <w:vAlign w:val="center"/>
          </w:tcPr>
          <w:p w:rsidR="00DA7C1F" w:rsidRPr="00A47F2F" w:rsidRDefault="00DA7C1F" w:rsidP="00DA7C1F">
            <w:pPr>
              <w:spacing w:after="0" w:line="240" w:lineRule="auto"/>
              <w:jc w:val="both"/>
              <w:rPr>
                <w:color w:val="000000"/>
                <w:szCs w:val="24"/>
              </w:rPr>
            </w:pPr>
            <w:r>
              <w:rPr>
                <w:color w:val="000000"/>
                <w:szCs w:val="24"/>
              </w:rPr>
              <w:t>Eğitim-Öğretim Süresince</w:t>
            </w:r>
          </w:p>
        </w:tc>
      </w:tr>
      <w:tr w:rsidR="00DA7C1F"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A7C1F" w:rsidRPr="00A47F2F" w:rsidRDefault="005D183A" w:rsidP="00DA7C1F">
            <w:pPr>
              <w:spacing w:after="0" w:line="240" w:lineRule="auto"/>
              <w:jc w:val="center"/>
              <w:rPr>
                <w:b/>
                <w:bCs/>
                <w:color w:val="000000"/>
                <w:szCs w:val="24"/>
              </w:rPr>
            </w:pPr>
            <w:r>
              <w:rPr>
                <w:b/>
                <w:bCs/>
                <w:color w:val="000000"/>
                <w:szCs w:val="24"/>
              </w:rPr>
              <w:t>3</w:t>
            </w:r>
            <w:r w:rsidR="00DA7C1F">
              <w:rPr>
                <w:b/>
                <w:bCs/>
                <w:color w:val="000000"/>
                <w:szCs w:val="24"/>
              </w:rPr>
              <w:t>.1.</w:t>
            </w:r>
            <w:r w:rsidR="00DA7C1F"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DA7C1F" w:rsidRPr="00DA7C1F" w:rsidRDefault="00DA7C1F" w:rsidP="00DA7C1F">
            <w:pPr>
              <w:pStyle w:val="Default"/>
              <w:jc w:val="both"/>
              <w:rPr>
                <w:sz w:val="22"/>
                <w:szCs w:val="22"/>
              </w:rPr>
            </w:pPr>
            <w:r>
              <w:rPr>
                <w:sz w:val="22"/>
                <w:szCs w:val="22"/>
              </w:rPr>
              <w:t xml:space="preserve">Beyaz bayrak projesi denetim kriterleri ve puanlama çizelgesinde bulunan maddelerin tamamlanması için görevli olan personelin eğitimini yapmak. </w:t>
            </w:r>
          </w:p>
        </w:tc>
        <w:tc>
          <w:tcPr>
            <w:tcW w:w="1161" w:type="pct"/>
            <w:tcBorders>
              <w:top w:val="nil"/>
              <w:left w:val="nil"/>
              <w:bottom w:val="single" w:sz="8" w:space="0" w:color="auto"/>
              <w:right w:val="single" w:sz="8" w:space="0" w:color="auto"/>
            </w:tcBorders>
            <w:shd w:val="clear" w:color="auto" w:fill="auto"/>
            <w:vAlign w:val="center"/>
          </w:tcPr>
          <w:p w:rsidR="00DA7C1F" w:rsidRPr="00DA7C1F" w:rsidRDefault="00DA7C1F" w:rsidP="00DA7C1F">
            <w:pPr>
              <w:pStyle w:val="Default"/>
              <w:jc w:val="both"/>
              <w:rPr>
                <w:sz w:val="22"/>
                <w:szCs w:val="22"/>
              </w:rPr>
            </w:pPr>
            <w:r>
              <w:rPr>
                <w:sz w:val="22"/>
                <w:szCs w:val="22"/>
              </w:rPr>
              <w:t>Müdür Yardımcısı</w:t>
            </w:r>
          </w:p>
        </w:tc>
        <w:tc>
          <w:tcPr>
            <w:tcW w:w="1162" w:type="pct"/>
            <w:tcBorders>
              <w:top w:val="nil"/>
              <w:left w:val="nil"/>
              <w:bottom w:val="single" w:sz="8" w:space="0" w:color="auto"/>
              <w:right w:val="single" w:sz="8" w:space="0" w:color="auto"/>
            </w:tcBorders>
            <w:shd w:val="clear" w:color="auto" w:fill="auto"/>
            <w:vAlign w:val="center"/>
          </w:tcPr>
          <w:p w:rsidR="00DA7C1F" w:rsidRPr="00A47F2F" w:rsidRDefault="00DA7C1F" w:rsidP="00DA7C1F">
            <w:pPr>
              <w:spacing w:after="0" w:line="240" w:lineRule="auto"/>
              <w:jc w:val="both"/>
              <w:rPr>
                <w:color w:val="000000"/>
                <w:szCs w:val="24"/>
              </w:rPr>
            </w:pPr>
            <w:r>
              <w:rPr>
                <w:color w:val="000000"/>
                <w:szCs w:val="24"/>
              </w:rPr>
              <w:t>Eğitim-Öğretim Süresince</w:t>
            </w:r>
          </w:p>
        </w:tc>
      </w:tr>
      <w:tr w:rsidR="00DA7C1F"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A7C1F" w:rsidRPr="00A47F2F" w:rsidRDefault="005D183A" w:rsidP="00DA7C1F">
            <w:pPr>
              <w:spacing w:after="0" w:line="240" w:lineRule="auto"/>
              <w:jc w:val="center"/>
              <w:rPr>
                <w:b/>
                <w:bCs/>
                <w:color w:val="000000"/>
                <w:szCs w:val="24"/>
              </w:rPr>
            </w:pPr>
            <w:r>
              <w:rPr>
                <w:b/>
                <w:bCs/>
                <w:color w:val="000000"/>
                <w:szCs w:val="24"/>
              </w:rPr>
              <w:t>3</w:t>
            </w:r>
            <w:r w:rsidR="00DA7C1F">
              <w:rPr>
                <w:b/>
                <w:bCs/>
                <w:color w:val="000000"/>
                <w:szCs w:val="24"/>
              </w:rPr>
              <w:t>.1.</w:t>
            </w:r>
            <w:r w:rsidR="00DA7C1F"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DA7C1F" w:rsidRPr="00DA7C1F" w:rsidRDefault="00DA7C1F" w:rsidP="00DA7C1F">
            <w:pPr>
              <w:pStyle w:val="Default"/>
              <w:jc w:val="both"/>
              <w:rPr>
                <w:sz w:val="22"/>
                <w:szCs w:val="22"/>
              </w:rPr>
            </w:pPr>
            <w:r>
              <w:rPr>
                <w:sz w:val="22"/>
                <w:szCs w:val="22"/>
              </w:rPr>
              <w:t xml:space="preserve">Okulda yapılan faaliyetlere veliler davet edilecektir. </w:t>
            </w:r>
          </w:p>
        </w:tc>
        <w:tc>
          <w:tcPr>
            <w:tcW w:w="1161" w:type="pct"/>
            <w:tcBorders>
              <w:top w:val="nil"/>
              <w:left w:val="nil"/>
              <w:bottom w:val="single" w:sz="8" w:space="0" w:color="auto"/>
              <w:right w:val="single" w:sz="8" w:space="0" w:color="auto"/>
            </w:tcBorders>
            <w:shd w:val="clear" w:color="auto" w:fill="auto"/>
            <w:vAlign w:val="center"/>
          </w:tcPr>
          <w:p w:rsidR="00DA7C1F" w:rsidRPr="00A47F2F" w:rsidRDefault="00DA7C1F" w:rsidP="00DA7C1F">
            <w:pPr>
              <w:spacing w:after="0" w:line="240" w:lineRule="auto"/>
              <w:jc w:val="both"/>
              <w:rPr>
                <w:color w:val="000000"/>
                <w:szCs w:val="24"/>
              </w:rPr>
            </w:pPr>
            <w:r>
              <w:rPr>
                <w:sz w:val="22"/>
                <w:szCs w:val="22"/>
              </w:rPr>
              <w:t>Müdür Yardımcısı</w:t>
            </w:r>
          </w:p>
        </w:tc>
        <w:tc>
          <w:tcPr>
            <w:tcW w:w="1162" w:type="pct"/>
            <w:tcBorders>
              <w:top w:val="nil"/>
              <w:left w:val="nil"/>
              <w:bottom w:val="single" w:sz="8" w:space="0" w:color="auto"/>
              <w:right w:val="single" w:sz="8" w:space="0" w:color="auto"/>
            </w:tcBorders>
            <w:shd w:val="clear" w:color="auto" w:fill="auto"/>
            <w:vAlign w:val="center"/>
          </w:tcPr>
          <w:p w:rsidR="00DA7C1F" w:rsidRPr="00A47F2F" w:rsidRDefault="00DA7C1F" w:rsidP="00DA7C1F">
            <w:pPr>
              <w:spacing w:after="0" w:line="240" w:lineRule="auto"/>
              <w:jc w:val="both"/>
              <w:rPr>
                <w:color w:val="000000"/>
                <w:szCs w:val="24"/>
              </w:rPr>
            </w:pPr>
            <w:r>
              <w:rPr>
                <w:color w:val="000000"/>
                <w:szCs w:val="24"/>
              </w:rPr>
              <w:t>Eğitim-Öğretim Süresince</w:t>
            </w:r>
          </w:p>
        </w:tc>
      </w:tr>
      <w:tr w:rsidR="00DA7C1F"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A7C1F" w:rsidRPr="00A47F2F" w:rsidRDefault="005D183A" w:rsidP="00DA7C1F">
            <w:pPr>
              <w:spacing w:after="0" w:line="240" w:lineRule="auto"/>
              <w:jc w:val="center"/>
              <w:rPr>
                <w:b/>
                <w:bCs/>
                <w:color w:val="000000"/>
                <w:szCs w:val="24"/>
              </w:rPr>
            </w:pPr>
            <w:r>
              <w:rPr>
                <w:b/>
                <w:bCs/>
                <w:color w:val="000000"/>
                <w:szCs w:val="24"/>
              </w:rPr>
              <w:t>3</w:t>
            </w:r>
            <w:r w:rsidR="00DA7C1F">
              <w:rPr>
                <w:b/>
                <w:bCs/>
                <w:color w:val="000000"/>
                <w:szCs w:val="24"/>
              </w:rPr>
              <w:t>.1.</w:t>
            </w:r>
            <w:r w:rsidR="00DA7C1F"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DA7C1F" w:rsidRPr="00DA7C1F" w:rsidRDefault="00DA7C1F" w:rsidP="00DA7C1F">
            <w:pPr>
              <w:pStyle w:val="Default"/>
              <w:jc w:val="both"/>
              <w:rPr>
                <w:sz w:val="22"/>
                <w:szCs w:val="22"/>
              </w:rPr>
            </w:pPr>
            <w:r>
              <w:rPr>
                <w:sz w:val="22"/>
                <w:szCs w:val="22"/>
              </w:rPr>
              <w:t xml:space="preserve">Derslik olarak kullanılmayan sınıfımız Tasarım-Beceri Atölyesine dönüştürülecektir. </w:t>
            </w:r>
          </w:p>
        </w:tc>
        <w:tc>
          <w:tcPr>
            <w:tcW w:w="1161" w:type="pct"/>
            <w:tcBorders>
              <w:top w:val="nil"/>
              <w:left w:val="nil"/>
              <w:bottom w:val="single" w:sz="8" w:space="0" w:color="auto"/>
              <w:right w:val="single" w:sz="8" w:space="0" w:color="auto"/>
            </w:tcBorders>
            <w:shd w:val="clear" w:color="auto" w:fill="auto"/>
            <w:vAlign w:val="center"/>
          </w:tcPr>
          <w:p w:rsidR="00DA7C1F" w:rsidRDefault="00DA7C1F" w:rsidP="00DA7C1F">
            <w:pPr>
              <w:pStyle w:val="Default"/>
              <w:rPr>
                <w:sz w:val="22"/>
                <w:szCs w:val="22"/>
              </w:rPr>
            </w:pPr>
            <w:r>
              <w:rPr>
                <w:sz w:val="22"/>
                <w:szCs w:val="22"/>
              </w:rPr>
              <w:t>Okul Müdürü-</w:t>
            </w:r>
            <w:r>
              <w:rPr>
                <w:sz w:val="22"/>
                <w:szCs w:val="22"/>
              </w:rPr>
              <w:br/>
              <w:t>Müdür Yardımcısı</w:t>
            </w:r>
          </w:p>
          <w:p w:rsidR="00DA7C1F" w:rsidRPr="00A47F2F" w:rsidRDefault="00DA7C1F" w:rsidP="00DA7C1F">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DA7C1F" w:rsidRPr="00A47F2F" w:rsidRDefault="00DA7C1F" w:rsidP="00DA7C1F">
            <w:pPr>
              <w:spacing w:after="0" w:line="240" w:lineRule="auto"/>
              <w:jc w:val="both"/>
              <w:rPr>
                <w:color w:val="000000"/>
                <w:szCs w:val="24"/>
              </w:rPr>
            </w:pPr>
            <w:r>
              <w:rPr>
                <w:color w:val="000000"/>
                <w:szCs w:val="24"/>
              </w:rPr>
              <w:t>Eğitim-Öğretim Süresince</w:t>
            </w:r>
          </w:p>
        </w:tc>
      </w:tr>
    </w:tbl>
    <w:p w:rsidR="00EB1C60" w:rsidRPr="00A47F2F" w:rsidRDefault="00D41148" w:rsidP="003152E4">
      <w:pPr>
        <w:pStyle w:val="Balk1"/>
      </w:pPr>
      <w:r>
        <w:br w:type="page"/>
      </w:r>
      <w:bookmarkStart w:id="70" w:name="_Toc531097547"/>
      <w:r w:rsidR="00EB1C60" w:rsidRPr="00A47F2F">
        <w:lastRenderedPageBreak/>
        <w:t>V. BÖLÜM</w:t>
      </w:r>
      <w:bookmarkEnd w:id="68"/>
      <w:bookmarkEnd w:id="69"/>
      <w:r w:rsidR="008D4E73">
        <w:t>:</w:t>
      </w:r>
      <w:bookmarkStart w:id="71" w:name="_Toc416085168"/>
      <w:bookmarkStart w:id="72" w:name="_Toc529519471"/>
      <w:r w:rsidR="00EB1C60" w:rsidRPr="00A47F2F">
        <w:t>MAL</w:t>
      </w:r>
      <w:r w:rsidR="00EA5593" w:rsidRPr="00A47F2F">
        <w:t>İ</w:t>
      </w:r>
      <w:r w:rsidR="00EB1C60" w:rsidRPr="00A47F2F">
        <w:t>YETLEND</w:t>
      </w:r>
      <w:r w:rsidR="006B3051" w:rsidRPr="00A47F2F">
        <w:t>İ</w:t>
      </w:r>
      <w:r w:rsidR="00EB1C60" w:rsidRPr="00A47F2F">
        <w:t>RME</w:t>
      </w:r>
      <w:bookmarkEnd w:id="70"/>
      <w:bookmarkEnd w:id="71"/>
      <w:bookmarkEnd w:id="72"/>
    </w:p>
    <w:p w:rsidR="003A1B86" w:rsidRDefault="003A1B86" w:rsidP="003A1B86">
      <w:pPr>
        <w:pStyle w:val="ResimYazs"/>
        <w:spacing w:after="0"/>
        <w:rPr>
          <w:bCs w:val="0"/>
          <w:color w:val="auto"/>
          <w:sz w:val="24"/>
          <w:szCs w:val="24"/>
        </w:rPr>
      </w:pPr>
      <w:r w:rsidRPr="00A47F2F">
        <w:rPr>
          <w:bCs w:val="0"/>
          <w:color w:val="auto"/>
          <w:sz w:val="24"/>
          <w:szCs w:val="24"/>
        </w:rPr>
        <w:t>2019-2023 Stratejik Planı Faaliyet/Proje Maliyetlendirme Tablosu</w:t>
      </w:r>
    </w:p>
    <w:p w:rsidR="00D41148" w:rsidRDefault="00D41148" w:rsidP="00D41148"/>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D41148" w:rsidP="00D41148">
            <w:pPr>
              <w:spacing w:after="0" w:line="240" w:lineRule="auto"/>
              <w:rPr>
                <w:color w:val="000000"/>
                <w:sz w:val="20"/>
                <w:szCs w:val="20"/>
              </w:rPr>
            </w:pP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D41148" w:rsidP="00D41148">
            <w:pPr>
              <w:spacing w:after="0" w:line="240" w:lineRule="auto"/>
              <w:rPr>
                <w:color w:val="000000"/>
                <w:sz w:val="20"/>
                <w:szCs w:val="20"/>
              </w:rPr>
            </w:pP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D41148" w:rsidP="00D41148">
            <w:pPr>
              <w:spacing w:after="0" w:line="240" w:lineRule="auto"/>
              <w:rPr>
                <w:color w:val="000000"/>
                <w:sz w:val="20"/>
                <w:szCs w:val="20"/>
              </w:rPr>
            </w:pPr>
          </w:p>
        </w:tc>
      </w:tr>
      <w:tr w:rsidR="00D41148"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D41148" w:rsidP="00D41148">
            <w:pPr>
              <w:spacing w:after="0" w:line="240" w:lineRule="auto"/>
              <w:rPr>
                <w:color w:val="000000"/>
                <w:sz w:val="20"/>
                <w:szCs w:val="20"/>
              </w:rPr>
            </w:pP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D41148" w:rsidP="00D41148">
            <w:pPr>
              <w:spacing w:after="0" w:line="240" w:lineRule="auto"/>
              <w:rPr>
                <w:color w:val="000000"/>
                <w:sz w:val="20"/>
                <w:szCs w:val="20"/>
              </w:rPr>
            </w:pPr>
          </w:p>
        </w:tc>
      </w:tr>
    </w:tbl>
    <w:p w:rsidR="00D41148" w:rsidRDefault="00D41148" w:rsidP="00D41148"/>
    <w:p w:rsidR="00337637" w:rsidRPr="008D4E73" w:rsidRDefault="00337637" w:rsidP="003152E4">
      <w:pPr>
        <w:pStyle w:val="Balk1"/>
      </w:pPr>
      <w:bookmarkStart w:id="73" w:name="_Toc416085171"/>
      <w:bookmarkStart w:id="74" w:name="_Toc529519472"/>
      <w:r w:rsidRPr="008D4E73">
        <w:t>V</w:t>
      </w:r>
      <w:r w:rsidR="008D4E73" w:rsidRPr="008D4E73">
        <w:t>I</w:t>
      </w:r>
      <w:r w:rsidRPr="008D4E73">
        <w:t>. BÖLÜM</w:t>
      </w:r>
      <w:bookmarkEnd w:id="73"/>
      <w:bookmarkEnd w:id="74"/>
      <w:r w:rsidR="008D4E73" w:rsidRPr="008D4E73">
        <w:t>:</w:t>
      </w:r>
      <w:bookmarkStart w:id="75" w:name="_Toc416085172"/>
      <w:bookmarkStart w:id="76" w:name="_Toc529519473"/>
      <w:r w:rsidRPr="008D4E73">
        <w:t>İZLEME VE DEĞERLENDİRME</w:t>
      </w:r>
      <w:bookmarkEnd w:id="75"/>
      <w:bookmarkEnd w:id="76"/>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481D63" w:rsidRPr="00A47F2F" w:rsidRDefault="00D41148" w:rsidP="0017353B">
      <w:r>
        <w:br w:type="page"/>
      </w:r>
      <w:bookmarkStart w:id="77" w:name="_Toc531097548"/>
      <w:r w:rsidR="00481D63" w:rsidRPr="00A47F2F">
        <w:lastRenderedPageBreak/>
        <w:t>EKLER:</w:t>
      </w:r>
      <w:bookmarkEnd w:id="77"/>
    </w:p>
    <w:p w:rsidR="00481D63" w:rsidRPr="00A47F2F" w:rsidRDefault="006661B8" w:rsidP="008D4E73">
      <w:pPr>
        <w:rPr>
          <w:rFonts w:cs="Calibri"/>
          <w:b/>
        </w:rPr>
      </w:pPr>
      <w:r w:rsidRPr="00A47F2F">
        <w:rPr>
          <w:rFonts w:cs="Calibri"/>
          <w:b/>
        </w:rPr>
        <w:t>Öğretmen, öğrenci ve veli anket örnekleri klasör ekinde olup okullarınızda uygulanarak sonuçlarından paydaş analizi bölümü ve sorun alanlarının belirlenmesinde yararlanabilirsiniz.</w:t>
      </w:r>
    </w:p>
    <w:sectPr w:rsidR="00481D63" w:rsidRPr="00A47F2F" w:rsidSect="00E22B8A">
      <w:footerReference w:type="first" r:id="rId18"/>
      <w:pgSz w:w="16838" w:h="11906" w:orient="landscape"/>
      <w:pgMar w:top="1417" w:right="1417" w:bottom="1417" w:left="1417" w:header="708" w:footer="708"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5" w:author="Fatih ISLEK" w:date="2018-11-29T10:29:00Z" w:initials="FI">
    <w:p w:rsidR="00491F4A" w:rsidRDefault="00491F4A">
      <w:pPr>
        <w:pStyle w:val="AklamaMetni"/>
      </w:pPr>
      <w:r>
        <w:rPr>
          <w:rStyle w:val="AklamaBavurusu"/>
        </w:rPr>
        <w:annotationRef/>
      </w:r>
      <w:r>
        <w:t>Faktör değerlendirmesi yapılırken okula ilişkin çeşitli kırılımlar (öğrenci, çalışan vb) bilgi edinilmesi ve gözden kaçan alan olmaması için verilmiştir. Her bir kırılımla ilgili bir tespit yapma zorunluluğu olmadığı gibi bunlardan başka alan veya konularda da tespit yapılabilir.</w:t>
      </w:r>
    </w:p>
    <w:p w:rsidR="00491F4A" w:rsidRPr="00710994" w:rsidRDefault="00491F4A">
      <w:pPr>
        <w:pStyle w:val="AklamaMetni"/>
      </w:pPr>
      <w:r>
        <w:t>Unutulmaması gereken husus okulun iç ve dış faktörlerinin tümünün değerlendirilmesi gerektiğidir.</w:t>
      </w:r>
    </w:p>
  </w:comment>
  <w:comment w:id="27" w:author="Fatih ISLEK" w:date="2018-11-29T10:38:00Z" w:initials="FI">
    <w:p w:rsidR="00491F4A" w:rsidRDefault="00491F4A" w:rsidP="00474795">
      <w:pPr>
        <w:spacing w:after="0"/>
        <w:ind w:firstLine="708"/>
        <w:jc w:val="both"/>
        <w:rPr>
          <w:szCs w:val="24"/>
        </w:rPr>
      </w:pPr>
      <w:r>
        <w:rPr>
          <w:rStyle w:val="AklamaBavurusu"/>
        </w:rPr>
        <w:annotationRef/>
      </w:r>
      <w:r>
        <w:rPr>
          <w:szCs w:val="24"/>
        </w:rPr>
        <w:t xml:space="preserve">Okul müdürü/müdürlüğü çatısı altında değerlendirilen algı ve olgular içsel (güçlü-zayıf) faktörleri belirtmektedir. </w:t>
      </w:r>
    </w:p>
    <w:p w:rsidR="00491F4A" w:rsidRDefault="00491F4A" w:rsidP="00474795">
      <w:pPr>
        <w:spacing w:after="0"/>
        <w:ind w:firstLine="708"/>
        <w:jc w:val="both"/>
        <w:rPr>
          <w:szCs w:val="24"/>
        </w:rPr>
      </w:pPr>
      <w:r>
        <w:rPr>
          <w:szCs w:val="24"/>
        </w:rPr>
        <w:t xml:space="preserve">Beşeri, Mali ve Teknolojik kaynaklar ile Kurumsal Yapı ve Kurum Kültürü alanlarının içsel faktör değerlendirmesinde kullanılması beklenmektedir. </w:t>
      </w:r>
    </w:p>
    <w:p w:rsidR="00491F4A" w:rsidRDefault="00491F4A" w:rsidP="00474795">
      <w:pPr>
        <w:spacing w:after="0"/>
        <w:ind w:firstLine="708"/>
        <w:jc w:val="both"/>
        <w:rPr>
          <w:b/>
          <w:szCs w:val="24"/>
        </w:rPr>
      </w:pPr>
      <w:r>
        <w:rPr>
          <w:szCs w:val="24"/>
        </w:rPr>
        <w:t>Bu 5 alanın GZ ifadelerinde düşünülmesi gerekir.</w:t>
      </w:r>
    </w:p>
    <w:p w:rsidR="00491F4A" w:rsidRDefault="00491F4A">
      <w:pPr>
        <w:pStyle w:val="AklamaMetni"/>
      </w:pPr>
    </w:p>
  </w:comment>
  <w:comment w:id="40" w:author="Fatih ISLEK" w:date="2018-11-27T15:51:00Z" w:initials="FI">
    <w:p w:rsidR="00491F4A" w:rsidRPr="00B11140" w:rsidRDefault="00491F4A" w:rsidP="00373590">
      <w:pPr>
        <w:ind w:left="284"/>
        <w:jc w:val="both"/>
        <w:rPr>
          <w:b/>
          <w:i/>
          <w:szCs w:val="24"/>
        </w:rPr>
      </w:pPr>
      <w:r>
        <w:rPr>
          <w:rStyle w:val="AklamaBavurusu"/>
        </w:rPr>
        <w:annotationRef/>
      </w:r>
      <w:r w:rsidRPr="00B11140">
        <w:rPr>
          <w:b/>
          <w:i/>
          <w:szCs w:val="24"/>
        </w:rPr>
        <w:t>(Okul türü gereği okulunuza mevzuat ile verilmiş olan temel görevi belirtir ifadeyi yazınız.)</w:t>
      </w:r>
    </w:p>
    <w:p w:rsidR="00491F4A" w:rsidRDefault="00491F4A">
      <w:pPr>
        <w:pStyle w:val="AklamaMetni"/>
      </w:pPr>
    </w:p>
  </w:comment>
  <w:comment w:id="42" w:author="Fatih ISLEK" w:date="2018-11-27T15:51:00Z" w:initials="FI">
    <w:p w:rsidR="00491F4A" w:rsidRPr="00B11140" w:rsidRDefault="00491F4A" w:rsidP="00373590">
      <w:pPr>
        <w:ind w:left="284"/>
        <w:jc w:val="both"/>
        <w:rPr>
          <w:b/>
          <w:i/>
          <w:szCs w:val="24"/>
        </w:rPr>
      </w:pPr>
      <w:r>
        <w:rPr>
          <w:rStyle w:val="AklamaBavurusu"/>
        </w:rPr>
        <w:annotationRef/>
      </w:r>
      <w:r w:rsidRPr="00B11140">
        <w:rPr>
          <w:b/>
          <w:i/>
          <w:szCs w:val="24"/>
        </w:rPr>
        <w:t>(</w:t>
      </w:r>
      <w:r>
        <w:rPr>
          <w:b/>
          <w:i/>
          <w:szCs w:val="24"/>
        </w:rPr>
        <w:t>Çok ve verimli çalışılması durumunda beş yılın sonunda yakalanması mümkün olan ufka ilişkin ifadenin girilmesi beklenmektedir. Misyondan farklı olarak vizyon ifadesinde mevzuat yerine yönetimin ufku çok önem taşımaktadır.)</w:t>
      </w:r>
    </w:p>
    <w:p w:rsidR="00491F4A" w:rsidRDefault="00491F4A">
      <w:pPr>
        <w:pStyle w:val="AklamaMetni"/>
      </w:pPr>
    </w:p>
  </w:comment>
  <w:comment w:id="44" w:author="Fatih ISLEK" w:date="2018-11-27T15:50:00Z" w:initials="FI">
    <w:p w:rsidR="00491F4A" w:rsidRDefault="00491F4A">
      <w:pPr>
        <w:pStyle w:val="AklamaMetni"/>
      </w:pPr>
      <w:r>
        <w:rPr>
          <w:rStyle w:val="AklamaBavurusu"/>
        </w:rPr>
        <w:annotationRef/>
      </w:r>
      <w:r>
        <w:rPr>
          <w:b/>
          <w:i/>
          <w:szCs w:val="24"/>
        </w:rPr>
        <w:t>Temel değerler okulunuzda var olan, var olduğunu düşündüğünüz, var olmasını arzu ettiğiniz Kişi, Süreç ve Performansa ilişkin değer ifadeleridir. İfadelerin kişiler (öğretmen, öğrenci, veli, yönetici, çalışan ..), Süreçler ve performans (çıktılar, sonuçlar) kapsamında değerlendirilmesi beklenmektedir.)</w:t>
      </w:r>
    </w:p>
  </w:comment>
  <w:comment w:id="49" w:author="Fatih ISLEK" w:date="2018-12-24T15:21:00Z" w:initials="FI">
    <w:p w:rsidR="00491F4A" w:rsidRPr="000140D3" w:rsidRDefault="00491F4A" w:rsidP="00A07F33">
      <w:pPr>
        <w:rPr>
          <w:highlight w:val="yellow"/>
        </w:rPr>
      </w:pPr>
      <w:r>
        <w:rPr>
          <w:rStyle w:val="AklamaBavurusu"/>
        </w:rPr>
        <w:annotationRef/>
      </w:r>
      <w:r w:rsidRPr="000140D3">
        <w:rPr>
          <w:highlight w:val="yellow"/>
        </w:rPr>
        <w:t xml:space="preserve">Açıklama: </w:t>
      </w:r>
    </w:p>
    <w:p w:rsidR="00491F4A" w:rsidRPr="000140D3" w:rsidRDefault="00491F4A" w:rsidP="00A07F33">
      <w:pPr>
        <w:numPr>
          <w:ilvl w:val="0"/>
          <w:numId w:val="1"/>
        </w:numPr>
        <w:rPr>
          <w:highlight w:val="yellow"/>
        </w:rPr>
      </w:pPr>
      <w:r w:rsidRPr="000140D3">
        <w:rPr>
          <w:b/>
          <w:sz w:val="28"/>
          <w:highlight w:val="yellow"/>
        </w:rPr>
        <w:t>Amaç, hedef, gösterge ve eylem kurgusu amaç Sayfa 16-17 da yer alan Gelişim Alanlarına göre yapılacaktır.</w:t>
      </w:r>
    </w:p>
    <w:p w:rsidR="00491F4A" w:rsidRPr="000140D3" w:rsidRDefault="00491F4A" w:rsidP="00A07F33">
      <w:pPr>
        <w:numPr>
          <w:ilvl w:val="0"/>
          <w:numId w:val="1"/>
        </w:numPr>
        <w:rPr>
          <w:highlight w:val="yellow"/>
        </w:rPr>
      </w:pPr>
      <w:r>
        <w:rPr>
          <w:b/>
          <w:sz w:val="28"/>
          <w:highlight w:val="yellow"/>
        </w:rPr>
        <w:t>Altta erişim, kalite ve kapasite amaçlarına ilişkin örnek amaç, hedef ve göstergeler verilmiştir.</w:t>
      </w:r>
    </w:p>
    <w:p w:rsidR="00491F4A" w:rsidRDefault="00491F4A" w:rsidP="00A07F33">
      <w:pPr>
        <w:numPr>
          <w:ilvl w:val="0"/>
          <w:numId w:val="1"/>
        </w:numPr>
        <w:rPr>
          <w:highlight w:val="yellow"/>
        </w:rPr>
      </w:pPr>
      <w:r>
        <w:rPr>
          <w:highlight w:val="yellow"/>
        </w:rPr>
        <w:t>Erişim başlığında eylemlere ilişkin örneğe yer verilmiştir.</w:t>
      </w:r>
    </w:p>
    <w:p w:rsidR="00491F4A" w:rsidRDefault="00491F4A">
      <w:pPr>
        <w:pStyle w:val="AklamaMetni"/>
      </w:pPr>
    </w:p>
  </w:comment>
  <w:comment w:id="52" w:author="Fatih ISLEK" w:date="2018-11-29T10:50:00Z" w:initials="FI">
    <w:p w:rsidR="00491F4A" w:rsidRDefault="00491F4A">
      <w:pPr>
        <w:pStyle w:val="AklamaMetni"/>
      </w:pPr>
      <w:r>
        <w:rPr>
          <w:rStyle w:val="AklamaBavurusu"/>
        </w:rPr>
        <w:annotationRef/>
      </w:r>
      <w:r>
        <w:t>Eğitim ve öğretime erişim artırılmasına ilişkin amaç ifadesi yazılacaktır.</w:t>
      </w:r>
    </w:p>
  </w:comment>
  <w:comment w:id="56" w:author="Fatih ISLEK" w:date="2018-11-29T10:53:00Z" w:initials="FI">
    <w:p w:rsidR="00491F4A" w:rsidRPr="00FF6E54" w:rsidRDefault="00491F4A">
      <w:pPr>
        <w:pStyle w:val="AklamaMetni"/>
      </w:pPr>
      <w:r>
        <w:rPr>
          <w:rStyle w:val="AklamaBavurusu"/>
        </w:rPr>
        <w:annotationRef/>
      </w:r>
      <w:r>
        <w:t>Hedef ifadesi yazılacaktır.</w:t>
      </w:r>
    </w:p>
  </w:comment>
  <w:comment w:id="55" w:author="Fatih ISLEK" w:date="2018-11-27T15:48:00Z" w:initials="FI">
    <w:p w:rsidR="00491F4A" w:rsidRDefault="00491F4A">
      <w:pPr>
        <w:pStyle w:val="AklamaMetni"/>
      </w:pPr>
      <w:r>
        <w:rPr>
          <w:rStyle w:val="AklamaBavurusu"/>
        </w:rPr>
        <w:annotationRef/>
      </w:r>
      <w:r w:rsidRPr="002B6FDB">
        <w:rPr>
          <w:b/>
          <w:i/>
        </w:rPr>
        <w:t>Hedef altında öğrencilerin okullaşma oranlarına ilişkin göstergeler, devam devamsızlık ve oryantasyon (uyum) eğitimlerine ilişk</w:t>
      </w:r>
      <w:r>
        <w:rPr>
          <w:b/>
          <w:i/>
        </w:rPr>
        <w:t>i</w:t>
      </w:r>
      <w:r w:rsidRPr="002B6FDB">
        <w:rPr>
          <w:b/>
          <w:i/>
        </w:rPr>
        <w:t>n göstergeler takip edilecektir.)</w:t>
      </w:r>
    </w:p>
  </w:comment>
  <w:comment w:id="58" w:author="Fatih ISLEK" w:date="2018-11-28T14:29:00Z" w:initials="FI">
    <w:p w:rsidR="00491F4A" w:rsidRDefault="00491F4A">
      <w:pPr>
        <w:pStyle w:val="AklamaMetni"/>
      </w:pPr>
      <w:r>
        <w:rPr>
          <w:rStyle w:val="AklamaBavurusu"/>
        </w:rPr>
        <w:annotationRef/>
      </w:r>
      <w:r>
        <w:rPr>
          <w:b/>
          <w:i/>
          <w:szCs w:val="24"/>
        </w:rPr>
        <w:t xml:space="preserve">Göstergelere ilişkin kısa açıklamalar altta verilmiştir. </w:t>
      </w:r>
      <w:r w:rsidRPr="002B6FDB">
        <w:rPr>
          <w:b/>
          <w:i/>
          <w:szCs w:val="24"/>
        </w:rPr>
        <w:t>Okullar gösterge listesinde kendi türleri için belirtilen göstergeleri bu hedef altında takip etmelidirler, ayrıca listede belirtilen temel göstergelerin yanı sıra kendileri de gösterge ekleyebilirler</w:t>
      </w:r>
    </w:p>
  </w:comment>
  <w:comment w:id="59" w:author="Fatih ISLEK" w:date="2018-11-27T15:40:00Z" w:initials="FI">
    <w:p w:rsidR="00491F4A" w:rsidRPr="0081680B" w:rsidRDefault="00491F4A">
      <w:pPr>
        <w:pStyle w:val="AklamaMetni"/>
      </w:pPr>
      <w:r>
        <w:rPr>
          <w:rStyle w:val="AklamaBavurusu"/>
        </w:rPr>
        <w:annotationRef/>
      </w:r>
      <w:r>
        <w:t>Anaokulu, ilkokul, ortaokul, lise düzeyi.</w:t>
      </w:r>
    </w:p>
  </w:comment>
  <w:comment w:id="60" w:author="Fatih ISLEK" w:date="2018-11-27T15:41:00Z" w:initials="FI">
    <w:p w:rsidR="00491F4A" w:rsidRPr="0081680B" w:rsidRDefault="00491F4A">
      <w:pPr>
        <w:pStyle w:val="AklamaMetni"/>
      </w:pPr>
      <w:r>
        <w:rPr>
          <w:rStyle w:val="AklamaBavurusu"/>
        </w:rPr>
        <w:annotationRef/>
      </w:r>
      <w:r>
        <w:t>Anaokulu, ilkokul, ortaokul, lise.. Bir hafta oryantasyon eğitiminin yanı sıra okulun hazırlayacağı oryantasyon programları da dikkate alınmalıdır.</w:t>
      </w:r>
    </w:p>
  </w:comment>
  <w:comment w:id="61" w:author="Fatih ISLEK" w:date="2018-11-27T15:42:00Z" w:initials="FI">
    <w:p w:rsidR="00491F4A" w:rsidRPr="0081680B" w:rsidRDefault="00491F4A">
      <w:pPr>
        <w:pStyle w:val="AklamaMetni"/>
      </w:pPr>
      <w:r>
        <w:rPr>
          <w:rStyle w:val="AklamaBavurusu"/>
        </w:rPr>
        <w:annotationRef/>
      </w:r>
      <w:r>
        <w:t>Özürlü veya özürsüz olarak öğrencinin ne sebeple olursa olsun derse girmediği gün sayısı baz alınarak hesaplanacaktır.</w:t>
      </w:r>
    </w:p>
  </w:comment>
  <w:comment w:id="62" w:author="Fatih ISLEK" w:date="2018-11-27T15:43:00Z" w:initials="FI">
    <w:p w:rsidR="00491F4A" w:rsidRPr="0081680B" w:rsidRDefault="00491F4A">
      <w:pPr>
        <w:pStyle w:val="AklamaMetni"/>
      </w:pPr>
      <w:r>
        <w:rPr>
          <w:rStyle w:val="AklamaBavurusu"/>
        </w:rPr>
        <w:annotationRef/>
      </w:r>
      <w:r>
        <w:t>Devamsızlığa ilişkin göstergeyle aynı şartlarda olmakla birlikte okulda bulunan yabancı öğrenciler baz alıncaktır.</w:t>
      </w:r>
    </w:p>
  </w:comment>
  <w:comment w:id="63" w:author="Fatih ISLEK" w:date="2018-11-27T15:44:00Z" w:initials="FI">
    <w:p w:rsidR="00491F4A" w:rsidRPr="0081680B" w:rsidRDefault="00491F4A">
      <w:pPr>
        <w:pStyle w:val="AklamaMetni"/>
      </w:pPr>
      <w:r>
        <w:rPr>
          <w:rStyle w:val="AklamaBavurusu"/>
        </w:rPr>
        <w:annotationRef/>
      </w:r>
      <w:r>
        <w:t>Özel eğitime ihtiyaç duyan bireylerin kullanımına uygunluk bakımında düzenlenmiş ve uygun olan okullar 1, olmayanlar 0 değeri verecektir.</w:t>
      </w:r>
    </w:p>
  </w:comment>
  <w:comment w:id="64" w:author="Fatih ISLEK" w:date="2018-11-28T14:29:00Z" w:initials="FI">
    <w:p w:rsidR="00491F4A" w:rsidRDefault="00491F4A" w:rsidP="008F3D60">
      <w:pPr>
        <w:jc w:val="both"/>
        <w:rPr>
          <w:b/>
          <w:i/>
          <w:szCs w:val="24"/>
        </w:rPr>
      </w:pPr>
      <w:r>
        <w:rPr>
          <w:rStyle w:val="AklamaBavurusu"/>
        </w:rPr>
        <w:annotationRef/>
      </w:r>
      <w:r w:rsidRPr="002B6FDB">
        <w:rPr>
          <w:b/>
          <w:i/>
          <w:szCs w:val="24"/>
        </w:rPr>
        <w:t>(</w:t>
      </w:r>
      <w:r>
        <w:rPr>
          <w:b/>
          <w:i/>
          <w:szCs w:val="24"/>
        </w:rPr>
        <w:t xml:space="preserve">Her bir hedef için yapılacak çalışmalar eylemler tablosunda belirtilecektir. Eylemler tespit edilirken söz konusu hedefte yapılacak iyileştirme için gerekli olacak tüm faaliyetler düşünülmelidir. </w:t>
      </w:r>
    </w:p>
    <w:p w:rsidR="00491F4A" w:rsidRDefault="00491F4A" w:rsidP="008F3D60">
      <w:pPr>
        <w:jc w:val="both"/>
        <w:rPr>
          <w:b/>
          <w:i/>
          <w:szCs w:val="24"/>
        </w:rPr>
      </w:pPr>
      <w:r>
        <w:rPr>
          <w:b/>
          <w:i/>
          <w:szCs w:val="24"/>
        </w:rPr>
        <w:t xml:space="preserve">Hedefe ulaşmak için birden fazla yol ve yöntem olacağı için bunlardan en az maliyetli ve en faydalı olacak yöntemin seçilerek eylem olarak tanımlanması gerekmektedir. </w:t>
      </w:r>
    </w:p>
    <w:p w:rsidR="00491F4A" w:rsidRPr="002B6FDB" w:rsidRDefault="00491F4A" w:rsidP="008F3D60">
      <w:pPr>
        <w:jc w:val="both"/>
        <w:rPr>
          <w:b/>
          <w:i/>
          <w:szCs w:val="24"/>
        </w:rPr>
      </w:pPr>
      <w:r>
        <w:rPr>
          <w:b/>
          <w:i/>
          <w:szCs w:val="24"/>
        </w:rPr>
        <w:t>Eylemler belirlendikten sonra eylem sorumluluğu veya yürütme ekibi belirlenmeli ve son olarak da gerçekleştirmeye ilişkin faaliyet-eylem tarihi netleştirilmelidir.)</w:t>
      </w:r>
    </w:p>
    <w:p w:rsidR="00491F4A" w:rsidRDefault="00491F4A">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AAFF95" w15:done="0"/>
  <w15:commentEx w15:paraId="60ACA162" w15:done="0"/>
  <w15:commentEx w15:paraId="04E742B3" w15:done="0"/>
  <w15:commentEx w15:paraId="29A9C6AB" w15:done="0"/>
  <w15:commentEx w15:paraId="71374544" w15:done="0"/>
  <w15:commentEx w15:paraId="7DD39428" w15:done="0"/>
  <w15:commentEx w15:paraId="38E7AF54" w15:done="0"/>
  <w15:commentEx w15:paraId="2B3DF977" w15:done="0"/>
  <w15:commentEx w15:paraId="03981CCE" w15:done="0"/>
  <w15:commentEx w15:paraId="7D95C4C1" w15:done="0"/>
  <w15:commentEx w15:paraId="75AA099C" w15:done="0"/>
  <w15:commentEx w15:paraId="7E5B64AC" w15:done="0"/>
  <w15:commentEx w15:paraId="1332179E" w15:done="0"/>
  <w15:commentEx w15:paraId="03C0C911" w15:done="0"/>
  <w15:commentEx w15:paraId="15EE3B4A" w15:done="0"/>
  <w15:commentEx w15:paraId="0D80994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4A8" w:rsidRDefault="00F274A8" w:rsidP="00DC3C73">
      <w:pPr>
        <w:spacing w:after="0" w:line="240" w:lineRule="auto"/>
      </w:pPr>
      <w:r>
        <w:separator/>
      </w:r>
    </w:p>
  </w:endnote>
  <w:endnote w:type="continuationSeparator" w:id="1">
    <w:p w:rsidR="00F274A8" w:rsidRDefault="00F274A8"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Verdana">
    <w:panose1 w:val="020B0604030504040204"/>
    <w:charset w:val="A2"/>
    <w:family w:val="swiss"/>
    <w:pitch w:val="variable"/>
    <w:sig w:usb0="A10006FF" w:usb1="4000205B" w:usb2="0000001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4A" w:rsidRDefault="00931E54">
    <w:pPr>
      <w:pStyle w:val="Altbilgi"/>
      <w:jc w:val="right"/>
    </w:pPr>
    <w:r>
      <w:fldChar w:fldCharType="begin"/>
    </w:r>
    <w:r w:rsidR="004649D5">
      <w:instrText>PAGE   \* MERGEFORMAT</w:instrText>
    </w:r>
    <w:r>
      <w:fldChar w:fldCharType="separate"/>
    </w:r>
    <w:r w:rsidR="0017353B">
      <w:rPr>
        <w:noProof/>
      </w:rPr>
      <w:t>35</w:t>
    </w:r>
    <w:r>
      <w:rPr>
        <w:noProof/>
      </w:rPr>
      <w:fldChar w:fldCharType="end"/>
    </w:r>
  </w:p>
  <w:p w:rsidR="00491F4A" w:rsidRDefault="00491F4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4A" w:rsidRDefault="00931E54">
    <w:pPr>
      <w:pStyle w:val="Altbilgi"/>
      <w:jc w:val="right"/>
    </w:pPr>
    <w:r>
      <w:fldChar w:fldCharType="begin"/>
    </w:r>
    <w:r w:rsidR="004649D5">
      <w:instrText>PAGE   \* MERGEFORMAT</w:instrText>
    </w:r>
    <w:r>
      <w:fldChar w:fldCharType="separate"/>
    </w:r>
    <w:r w:rsidR="00491F4A">
      <w:rPr>
        <w:noProof/>
      </w:rPr>
      <w:t>i</w:t>
    </w:r>
    <w:r>
      <w:rPr>
        <w:noProof/>
      </w:rPr>
      <w:fldChar w:fldCharType="end"/>
    </w:r>
  </w:p>
  <w:p w:rsidR="00491F4A" w:rsidRDefault="00491F4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4A" w:rsidRDefault="00931E54">
    <w:pPr>
      <w:pStyle w:val="Altbilgi"/>
      <w:jc w:val="right"/>
    </w:pPr>
    <w:r>
      <w:fldChar w:fldCharType="begin"/>
    </w:r>
    <w:r w:rsidR="004649D5">
      <w:instrText>PAGE   \* MERGEFORMAT</w:instrText>
    </w:r>
    <w:r>
      <w:fldChar w:fldCharType="separate"/>
    </w:r>
    <w:r w:rsidR="00491F4A">
      <w:rPr>
        <w:noProof/>
      </w:rPr>
      <w:t>1</w:t>
    </w:r>
    <w:r>
      <w:rPr>
        <w:noProof/>
      </w:rPr>
      <w:fldChar w:fldCharType="end"/>
    </w:r>
  </w:p>
  <w:p w:rsidR="00491F4A" w:rsidRDefault="00491F4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4A8" w:rsidRDefault="00F274A8" w:rsidP="00DC3C73">
      <w:pPr>
        <w:spacing w:after="0" w:line="240" w:lineRule="auto"/>
      </w:pPr>
      <w:r>
        <w:separator/>
      </w:r>
    </w:p>
  </w:footnote>
  <w:footnote w:type="continuationSeparator" w:id="1">
    <w:p w:rsidR="00F274A8" w:rsidRDefault="00F274A8"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F4A" w:rsidRPr="00A40B5B" w:rsidRDefault="00491F4A"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699"/>
    <w:rsid w:val="000527D4"/>
    <w:rsid w:val="0005310E"/>
    <w:rsid w:val="00053F58"/>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48C"/>
    <w:rsid w:val="000665A7"/>
    <w:rsid w:val="00066CB0"/>
    <w:rsid w:val="00067ADC"/>
    <w:rsid w:val="00067F45"/>
    <w:rsid w:val="0007067A"/>
    <w:rsid w:val="00072CC9"/>
    <w:rsid w:val="000732B5"/>
    <w:rsid w:val="000738B1"/>
    <w:rsid w:val="00073B35"/>
    <w:rsid w:val="00074007"/>
    <w:rsid w:val="0007492F"/>
    <w:rsid w:val="00075B89"/>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5F"/>
    <w:rsid w:val="00095BB5"/>
    <w:rsid w:val="00095FD7"/>
    <w:rsid w:val="0009653C"/>
    <w:rsid w:val="00097AE7"/>
    <w:rsid w:val="00097E70"/>
    <w:rsid w:val="000A05EA"/>
    <w:rsid w:val="000A0A23"/>
    <w:rsid w:val="000A24F2"/>
    <w:rsid w:val="000A25CA"/>
    <w:rsid w:val="000A269B"/>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9CB"/>
    <w:rsid w:val="000F5B53"/>
    <w:rsid w:val="000F5FF0"/>
    <w:rsid w:val="000F61F0"/>
    <w:rsid w:val="000F6353"/>
    <w:rsid w:val="000F6A5D"/>
    <w:rsid w:val="000F6B9E"/>
    <w:rsid w:val="000F7265"/>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4FF"/>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353B"/>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1747"/>
    <w:rsid w:val="00191BB9"/>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215"/>
    <w:rsid w:val="0023488F"/>
    <w:rsid w:val="0023532E"/>
    <w:rsid w:val="0023559E"/>
    <w:rsid w:val="00241250"/>
    <w:rsid w:val="00241362"/>
    <w:rsid w:val="0024145B"/>
    <w:rsid w:val="00241A99"/>
    <w:rsid w:val="00242307"/>
    <w:rsid w:val="00242D18"/>
    <w:rsid w:val="0024438F"/>
    <w:rsid w:val="002444BC"/>
    <w:rsid w:val="00244699"/>
    <w:rsid w:val="00244996"/>
    <w:rsid w:val="00245767"/>
    <w:rsid w:val="00245CA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22C7"/>
    <w:rsid w:val="003035FD"/>
    <w:rsid w:val="003039DA"/>
    <w:rsid w:val="003042D7"/>
    <w:rsid w:val="00304338"/>
    <w:rsid w:val="0030493F"/>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7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6D94"/>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641"/>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A7F8F"/>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AC6"/>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1EEF"/>
    <w:rsid w:val="0040291E"/>
    <w:rsid w:val="00402977"/>
    <w:rsid w:val="00404535"/>
    <w:rsid w:val="00404951"/>
    <w:rsid w:val="00404F4D"/>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47F22"/>
    <w:rsid w:val="0045147E"/>
    <w:rsid w:val="00452DD6"/>
    <w:rsid w:val="00452FA8"/>
    <w:rsid w:val="00453E03"/>
    <w:rsid w:val="00453FB4"/>
    <w:rsid w:val="00457036"/>
    <w:rsid w:val="004631DA"/>
    <w:rsid w:val="0046489B"/>
    <w:rsid w:val="004649D5"/>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3D32"/>
    <w:rsid w:val="0048450D"/>
    <w:rsid w:val="00484779"/>
    <w:rsid w:val="00484783"/>
    <w:rsid w:val="00484D00"/>
    <w:rsid w:val="00484E6D"/>
    <w:rsid w:val="004852A6"/>
    <w:rsid w:val="004857FD"/>
    <w:rsid w:val="00487FEF"/>
    <w:rsid w:val="004905B2"/>
    <w:rsid w:val="00491F4A"/>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2ED8"/>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170C1"/>
    <w:rsid w:val="00520099"/>
    <w:rsid w:val="00520266"/>
    <w:rsid w:val="005215AD"/>
    <w:rsid w:val="00522365"/>
    <w:rsid w:val="00523119"/>
    <w:rsid w:val="00524793"/>
    <w:rsid w:val="0052652E"/>
    <w:rsid w:val="00526B79"/>
    <w:rsid w:val="00527DA6"/>
    <w:rsid w:val="00527E4A"/>
    <w:rsid w:val="00527FB4"/>
    <w:rsid w:val="00532490"/>
    <w:rsid w:val="00533034"/>
    <w:rsid w:val="00533426"/>
    <w:rsid w:val="00533A1E"/>
    <w:rsid w:val="00533F9B"/>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C2A"/>
    <w:rsid w:val="00557F81"/>
    <w:rsid w:val="0056048A"/>
    <w:rsid w:val="00560B6B"/>
    <w:rsid w:val="00561394"/>
    <w:rsid w:val="005644B2"/>
    <w:rsid w:val="00564919"/>
    <w:rsid w:val="00565133"/>
    <w:rsid w:val="00570513"/>
    <w:rsid w:val="00570534"/>
    <w:rsid w:val="005706A2"/>
    <w:rsid w:val="005707FB"/>
    <w:rsid w:val="0057246F"/>
    <w:rsid w:val="005733E4"/>
    <w:rsid w:val="0057341F"/>
    <w:rsid w:val="005743FE"/>
    <w:rsid w:val="0057442B"/>
    <w:rsid w:val="00574494"/>
    <w:rsid w:val="0057492E"/>
    <w:rsid w:val="00575420"/>
    <w:rsid w:val="00575F2F"/>
    <w:rsid w:val="0057626F"/>
    <w:rsid w:val="00576C7F"/>
    <w:rsid w:val="00577026"/>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1E63"/>
    <w:rsid w:val="005A4B89"/>
    <w:rsid w:val="005A4C8F"/>
    <w:rsid w:val="005A5B69"/>
    <w:rsid w:val="005A665E"/>
    <w:rsid w:val="005A69E4"/>
    <w:rsid w:val="005A7DDB"/>
    <w:rsid w:val="005B087A"/>
    <w:rsid w:val="005B1098"/>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83A"/>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4C0"/>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5BB4"/>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3FA8"/>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A3B"/>
    <w:rsid w:val="00676F05"/>
    <w:rsid w:val="00680A7D"/>
    <w:rsid w:val="00680CDE"/>
    <w:rsid w:val="00680E2C"/>
    <w:rsid w:val="006813EF"/>
    <w:rsid w:val="00681D15"/>
    <w:rsid w:val="00682882"/>
    <w:rsid w:val="006829BD"/>
    <w:rsid w:val="0068558C"/>
    <w:rsid w:val="00690682"/>
    <w:rsid w:val="00690C8A"/>
    <w:rsid w:val="00692B03"/>
    <w:rsid w:val="00692FF2"/>
    <w:rsid w:val="006941D7"/>
    <w:rsid w:val="00694310"/>
    <w:rsid w:val="0069457A"/>
    <w:rsid w:val="00695505"/>
    <w:rsid w:val="006A0119"/>
    <w:rsid w:val="006A06A7"/>
    <w:rsid w:val="006A0B1C"/>
    <w:rsid w:val="006A198A"/>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2885"/>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39FF"/>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664"/>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182E"/>
    <w:rsid w:val="0075349F"/>
    <w:rsid w:val="0075495B"/>
    <w:rsid w:val="007549A9"/>
    <w:rsid w:val="00755DA5"/>
    <w:rsid w:val="00756936"/>
    <w:rsid w:val="00760091"/>
    <w:rsid w:val="00761116"/>
    <w:rsid w:val="00761AA9"/>
    <w:rsid w:val="007620BB"/>
    <w:rsid w:val="00762847"/>
    <w:rsid w:val="0076309F"/>
    <w:rsid w:val="007643D9"/>
    <w:rsid w:val="00766530"/>
    <w:rsid w:val="00766A11"/>
    <w:rsid w:val="00766DE8"/>
    <w:rsid w:val="00766F72"/>
    <w:rsid w:val="00767E0C"/>
    <w:rsid w:val="00772EE2"/>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5A10"/>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26112"/>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0EF"/>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A2A"/>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3DF0"/>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17327"/>
    <w:rsid w:val="00922477"/>
    <w:rsid w:val="00922AB3"/>
    <w:rsid w:val="00923E3B"/>
    <w:rsid w:val="00923F6E"/>
    <w:rsid w:val="009251C1"/>
    <w:rsid w:val="00925565"/>
    <w:rsid w:val="00926B54"/>
    <w:rsid w:val="0092702C"/>
    <w:rsid w:val="009272EF"/>
    <w:rsid w:val="00927999"/>
    <w:rsid w:val="009279B7"/>
    <w:rsid w:val="00927EF2"/>
    <w:rsid w:val="00930C0E"/>
    <w:rsid w:val="00931E54"/>
    <w:rsid w:val="00932746"/>
    <w:rsid w:val="00932A28"/>
    <w:rsid w:val="0093312F"/>
    <w:rsid w:val="009352DC"/>
    <w:rsid w:val="009360B9"/>
    <w:rsid w:val="009360C4"/>
    <w:rsid w:val="009367D7"/>
    <w:rsid w:val="00936BFF"/>
    <w:rsid w:val="009402F1"/>
    <w:rsid w:val="00941CEC"/>
    <w:rsid w:val="00941CFE"/>
    <w:rsid w:val="009420DC"/>
    <w:rsid w:val="00942C22"/>
    <w:rsid w:val="009433CA"/>
    <w:rsid w:val="009436C8"/>
    <w:rsid w:val="00943B9E"/>
    <w:rsid w:val="00944C4A"/>
    <w:rsid w:val="0094561C"/>
    <w:rsid w:val="00945AB6"/>
    <w:rsid w:val="00945E2E"/>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015"/>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2834"/>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AD"/>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E68BE"/>
    <w:rsid w:val="009F1D44"/>
    <w:rsid w:val="009F24D5"/>
    <w:rsid w:val="009F2ED8"/>
    <w:rsid w:val="009F4287"/>
    <w:rsid w:val="009F4A5D"/>
    <w:rsid w:val="009F7224"/>
    <w:rsid w:val="00A00641"/>
    <w:rsid w:val="00A0175B"/>
    <w:rsid w:val="00A019B5"/>
    <w:rsid w:val="00A02874"/>
    <w:rsid w:val="00A02BEA"/>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0BC2"/>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A13"/>
    <w:rsid w:val="00AE2C81"/>
    <w:rsid w:val="00AE4B31"/>
    <w:rsid w:val="00AE4CFD"/>
    <w:rsid w:val="00AE4FD6"/>
    <w:rsid w:val="00AE5892"/>
    <w:rsid w:val="00AE6149"/>
    <w:rsid w:val="00AE6240"/>
    <w:rsid w:val="00AE6672"/>
    <w:rsid w:val="00AF1078"/>
    <w:rsid w:val="00AF1105"/>
    <w:rsid w:val="00AF1526"/>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5F62"/>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1D67"/>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32B"/>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ACA"/>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230B"/>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377"/>
    <w:rsid w:val="00C80EF3"/>
    <w:rsid w:val="00C817A8"/>
    <w:rsid w:val="00C829F4"/>
    <w:rsid w:val="00C836AC"/>
    <w:rsid w:val="00C847EC"/>
    <w:rsid w:val="00C84B70"/>
    <w:rsid w:val="00C85351"/>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7CE"/>
    <w:rsid w:val="00D03859"/>
    <w:rsid w:val="00D03DBD"/>
    <w:rsid w:val="00D0555B"/>
    <w:rsid w:val="00D06DF7"/>
    <w:rsid w:val="00D06DF8"/>
    <w:rsid w:val="00D0706E"/>
    <w:rsid w:val="00D07591"/>
    <w:rsid w:val="00D123B8"/>
    <w:rsid w:val="00D12D9E"/>
    <w:rsid w:val="00D14767"/>
    <w:rsid w:val="00D14D8D"/>
    <w:rsid w:val="00D159CC"/>
    <w:rsid w:val="00D1656B"/>
    <w:rsid w:val="00D16B8D"/>
    <w:rsid w:val="00D16E91"/>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AE"/>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908"/>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A7C1F"/>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0B3"/>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054"/>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30E1"/>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213"/>
    <w:rsid w:val="00E54341"/>
    <w:rsid w:val="00E543B8"/>
    <w:rsid w:val="00E54504"/>
    <w:rsid w:val="00E5594D"/>
    <w:rsid w:val="00E56315"/>
    <w:rsid w:val="00E56553"/>
    <w:rsid w:val="00E56F4D"/>
    <w:rsid w:val="00E57AB2"/>
    <w:rsid w:val="00E57DAA"/>
    <w:rsid w:val="00E60CCA"/>
    <w:rsid w:val="00E60E25"/>
    <w:rsid w:val="00E61B16"/>
    <w:rsid w:val="00E61EE8"/>
    <w:rsid w:val="00E62DF4"/>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77E95"/>
    <w:rsid w:val="00E80838"/>
    <w:rsid w:val="00E8238B"/>
    <w:rsid w:val="00E83460"/>
    <w:rsid w:val="00E8346D"/>
    <w:rsid w:val="00E8362E"/>
    <w:rsid w:val="00E8366B"/>
    <w:rsid w:val="00E83FC4"/>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B5F90"/>
    <w:rsid w:val="00EC1422"/>
    <w:rsid w:val="00EC2A6F"/>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570"/>
    <w:rsid w:val="00F239A6"/>
    <w:rsid w:val="00F24953"/>
    <w:rsid w:val="00F25A79"/>
    <w:rsid w:val="00F26059"/>
    <w:rsid w:val="00F27450"/>
    <w:rsid w:val="00F274A8"/>
    <w:rsid w:val="00F30C3B"/>
    <w:rsid w:val="00F32056"/>
    <w:rsid w:val="00F350D4"/>
    <w:rsid w:val="00F35814"/>
    <w:rsid w:val="00F35AB0"/>
    <w:rsid w:val="00F37095"/>
    <w:rsid w:val="00F37DCF"/>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464"/>
    <w:rsid w:val="00F558DA"/>
    <w:rsid w:val="00F571FC"/>
    <w:rsid w:val="00F5780A"/>
    <w:rsid w:val="00F60397"/>
    <w:rsid w:val="00F610EF"/>
    <w:rsid w:val="00F611C3"/>
    <w:rsid w:val="00F612AB"/>
    <w:rsid w:val="00F614EF"/>
    <w:rsid w:val="00F6201E"/>
    <w:rsid w:val="00F622C0"/>
    <w:rsid w:val="00F6297B"/>
    <w:rsid w:val="00F629EB"/>
    <w:rsid w:val="00F62E6D"/>
    <w:rsid w:val="00F62E74"/>
    <w:rsid w:val="00F63779"/>
    <w:rsid w:val="00F6418D"/>
    <w:rsid w:val="00F64367"/>
    <w:rsid w:val="00F652CB"/>
    <w:rsid w:val="00F655EB"/>
    <w:rsid w:val="00F675E8"/>
    <w:rsid w:val="00F70198"/>
    <w:rsid w:val="00F7408A"/>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2BF8"/>
    <w:rsid w:val="00FA399C"/>
    <w:rsid w:val="00FA45F7"/>
    <w:rsid w:val="00FA50A8"/>
    <w:rsid w:val="00FA5C89"/>
    <w:rsid w:val="00FA5F9E"/>
    <w:rsid w:val="00FA6AA0"/>
    <w:rsid w:val="00FA6B9C"/>
    <w:rsid w:val="00FA6EC5"/>
    <w:rsid w:val="00FA6F5F"/>
    <w:rsid w:val="00FA7230"/>
    <w:rsid w:val="00FB00E8"/>
    <w:rsid w:val="00FB0959"/>
    <w:rsid w:val="00FB1407"/>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C6480"/>
    <w:rsid w:val="00FD0161"/>
    <w:rsid w:val="00FD1125"/>
    <w:rsid w:val="00FD215E"/>
    <w:rsid w:val="00FD29A6"/>
    <w:rsid w:val="00FD2DBF"/>
    <w:rsid w:val="00FD30C5"/>
    <w:rsid w:val="00FD4D62"/>
    <w:rsid w:val="00FD4D82"/>
    <w:rsid w:val="00FE1FE7"/>
    <w:rsid w:val="00FE2425"/>
    <w:rsid w:val="00FE2692"/>
    <w:rsid w:val="00FE36B1"/>
    <w:rsid w:val="00FE3704"/>
    <w:rsid w:val="00FE3D00"/>
    <w:rsid w:val="00FE4061"/>
    <w:rsid w:val="00FE4A0C"/>
    <w:rsid w:val="00FE5113"/>
    <w:rsid w:val="00FE5649"/>
    <w:rsid w:val="00FE609A"/>
    <w:rsid w:val="00FE7F5B"/>
    <w:rsid w:val="00FF0D0D"/>
    <w:rsid w:val="00FF0DBB"/>
    <w:rsid w:val="00FF10C2"/>
    <w:rsid w:val="00FF1EF0"/>
    <w:rsid w:val="00FF28D9"/>
    <w:rsid w:val="00FF5561"/>
    <w:rsid w:val="00FF58E9"/>
    <w:rsid w:val="00FF621F"/>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FA2BF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2394556">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s://www.google.com/maps/place/37%C2%B000'01.6%22N+37%C2%B047'58.9%22E/@37.000306,37.799701,17z/data=!4m5!3m4!1s0x0:0x0!8m2!3d37.0004477!4d37.7996795?hl=tr-TR"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microsoft.com/office/2011/relationships/commentsExtended" Target="commentsExtended.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Mustafa ASLAN Okul-Aile Birliği Başkanı</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 ALİ POLAT 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ZÜMRELER VE ŞUBE ÖĞRETMENLER KURULU</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Arif KURBAN 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Bilge Burhanettin GÜLCÜ </a:t>
          </a:r>
          <a:br>
            <a:rPr lang="tr-TR">
              <a:solidFill>
                <a:sysClr val="window" lastClr="FFFFFF"/>
              </a:solidFill>
              <a:latin typeface="Calibri" panose="020F0502020204030204"/>
              <a:ea typeface="+mn-ea"/>
              <a:cs typeface="+mn-cs"/>
            </a:rPr>
          </a:br>
          <a:r>
            <a:rPr lang="tr-TR">
              <a:solidFill>
                <a:sysClr val="window" lastClr="FFFFFF"/>
              </a:solidFill>
              <a:latin typeface="Calibri" panose="020F0502020204030204"/>
              <a:ea typeface="+mn-ea"/>
              <a:cs typeface="+mn-cs"/>
            </a:rPr>
            <a:t>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7D810FFB-4FC8-4CA2-A7A5-1D6C846B6761}" type="presOf" srcId="{9AF66792-BEEB-4FEB-B68B-FC30221BAEDC}" destId="{C5494AC2-E33F-4DD2-9D4B-315106DC9766}"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CE70EDC4-E825-4CAA-BB76-8FC5F9607F57}" type="presOf" srcId="{D87EEC32-D642-4C15-8C65-E323814D2A3A}" destId="{0670A7F0-9DCA-427C-8C0A-B4C908BAC054}" srcOrd="1" destOrd="0" presId="urn:microsoft.com/office/officeart/2005/8/layout/cycle8"/>
    <dgm:cxn modelId="{6A8F0333-C83C-41F8-A729-4C19349B8890}" type="presOf" srcId="{9AF66792-BEEB-4FEB-B68B-FC30221BAEDC}" destId="{A1BFAE48-9AEF-4CE2-881C-145A2B40B699}"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77BE49D-11CF-46CB-A7D4-2ED9EEF19E5E}" type="presOf" srcId="{E4BEFF6F-FFC7-417B-9255-F71095EEBEA8}" destId="{A1403B5E-13CE-4459-8B64-0B1573A1231F}"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C5E7D5F9-C81A-469E-8D45-2B760473673A}" type="presOf" srcId="{E4BEFF6F-FFC7-417B-9255-F71095EEBEA8}" destId="{373A7CE9-2D8B-48FF-A7E7-FD1818748C0E}" srcOrd="0" destOrd="0" presId="urn:microsoft.com/office/officeart/2005/8/layout/cycle8"/>
    <dgm:cxn modelId="{4D15A28F-AFAD-4241-8B10-9297083569C7}" type="presOf" srcId="{E8BE0BFE-2A93-4BC8-B8DE-3F71AC38D567}" destId="{267B72DD-396A-4206-8F4C-85D79C74CCAD}" srcOrd="0" destOrd="0" presId="urn:microsoft.com/office/officeart/2005/8/layout/cycle8"/>
    <dgm:cxn modelId="{F736A694-D293-4D4A-882D-F6F1E5C5CC3A}" type="presOf" srcId="{E8BE0BFE-2A93-4BC8-B8DE-3F71AC38D567}" destId="{E9FBB2A5-3CF1-4CA9-AA14-6E5ECC6DD6B0}"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C0B850F4-77E7-478D-891F-18B2865EDA11}" type="presOf" srcId="{F83FC750-7CDE-46AB-A0BA-DBC4B9D44BE3}" destId="{7C1AB41B-5598-4485-A44D-C347A61B4CBC}"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BD55896B-572F-4BD2-9680-C163043A3253}" type="presOf" srcId="{D87EEC32-D642-4C15-8C65-E323814D2A3A}" destId="{100A08BA-E811-4584-A13C-228AF0A8A454}"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92E37219-CD6B-41BA-B145-2C756A9414D8}" type="presOf" srcId="{F83FC750-7CDE-46AB-A0BA-DBC4B9D44BE3}" destId="{A8D1F0D5-26EB-48DA-960D-825E6FE928B2}" srcOrd="0" destOrd="0" presId="urn:microsoft.com/office/officeart/2005/8/layout/cycle8"/>
    <dgm:cxn modelId="{1BBD9DB5-9584-45C3-AE4D-5BE32732C663}" type="presOf" srcId="{5F865183-0FED-4482-8550-87B2A8C2AA82}" destId="{BA526683-F383-411A-BD21-A957D08B123F}" srcOrd="0" destOrd="0" presId="urn:microsoft.com/office/officeart/2005/8/layout/cycle8"/>
    <dgm:cxn modelId="{3A53C8E9-D5D6-4E49-BC48-D026E4A25565}" type="presOf" srcId="{9D338396-06AA-489D-A885-57821F5608AF}" destId="{8960C805-F742-4752-A3B8-A7047D0574FA}" srcOrd="0" destOrd="0" presId="urn:microsoft.com/office/officeart/2005/8/layout/cycle8"/>
    <dgm:cxn modelId="{FB1E7487-8422-4530-AE9D-FE6ADFD646B9}" type="presOf" srcId="{9D338396-06AA-489D-A885-57821F5608AF}" destId="{74328851-9D17-4B33-B14E-5ED6C473319D}" srcOrd="1" destOrd="0" presId="urn:microsoft.com/office/officeart/2005/8/layout/cycle8"/>
    <dgm:cxn modelId="{0D9274BB-1208-4AC0-96CD-11A9BC0C766E}" type="presParOf" srcId="{BA526683-F383-411A-BD21-A957D08B123F}" destId="{267B72DD-396A-4206-8F4C-85D79C74CCAD}" srcOrd="0" destOrd="0" presId="urn:microsoft.com/office/officeart/2005/8/layout/cycle8"/>
    <dgm:cxn modelId="{1F9FDF71-747E-4EBA-A214-EC3E836584F2}" type="presParOf" srcId="{BA526683-F383-411A-BD21-A957D08B123F}" destId="{76741CD6-A839-4282-8258-5C7E678D3A5F}" srcOrd="1" destOrd="0" presId="urn:microsoft.com/office/officeart/2005/8/layout/cycle8"/>
    <dgm:cxn modelId="{CDAE9074-7D9C-4059-B385-51A318827D32}" type="presParOf" srcId="{BA526683-F383-411A-BD21-A957D08B123F}" destId="{0161085C-00D5-4CA7-B7B4-7072D5C40C1D}" srcOrd="2" destOrd="0" presId="urn:microsoft.com/office/officeart/2005/8/layout/cycle8"/>
    <dgm:cxn modelId="{D0AEF939-D075-4DAB-80C4-E9899E12CA86}" type="presParOf" srcId="{BA526683-F383-411A-BD21-A957D08B123F}" destId="{E9FBB2A5-3CF1-4CA9-AA14-6E5ECC6DD6B0}" srcOrd="3" destOrd="0" presId="urn:microsoft.com/office/officeart/2005/8/layout/cycle8"/>
    <dgm:cxn modelId="{D26B1D0A-FCED-470E-B8AB-0CFECD2A9ED9}" type="presParOf" srcId="{BA526683-F383-411A-BD21-A957D08B123F}" destId="{8960C805-F742-4752-A3B8-A7047D0574FA}" srcOrd="4" destOrd="0" presId="urn:microsoft.com/office/officeart/2005/8/layout/cycle8"/>
    <dgm:cxn modelId="{9C845BD1-04DE-4A6B-A782-BAAF0B5D9B51}" type="presParOf" srcId="{BA526683-F383-411A-BD21-A957D08B123F}" destId="{F9BAE066-5F77-4D2A-8EBB-3E2B5ED5B8F6}" srcOrd="5" destOrd="0" presId="urn:microsoft.com/office/officeart/2005/8/layout/cycle8"/>
    <dgm:cxn modelId="{B0297913-4E42-4308-A171-43646F569657}" type="presParOf" srcId="{BA526683-F383-411A-BD21-A957D08B123F}" destId="{724342BE-275A-4C17-8746-BB3F74C86E9A}" srcOrd="6" destOrd="0" presId="urn:microsoft.com/office/officeart/2005/8/layout/cycle8"/>
    <dgm:cxn modelId="{6F5F24EB-C28D-439A-B8DD-7154A50A8387}" type="presParOf" srcId="{BA526683-F383-411A-BD21-A957D08B123F}" destId="{74328851-9D17-4B33-B14E-5ED6C473319D}" srcOrd="7" destOrd="0" presId="urn:microsoft.com/office/officeart/2005/8/layout/cycle8"/>
    <dgm:cxn modelId="{891D28CF-2A57-4B6E-8A6D-78F38143910D}" type="presParOf" srcId="{BA526683-F383-411A-BD21-A957D08B123F}" destId="{100A08BA-E811-4584-A13C-228AF0A8A454}" srcOrd="8" destOrd="0" presId="urn:microsoft.com/office/officeart/2005/8/layout/cycle8"/>
    <dgm:cxn modelId="{E22F026A-4DA2-4491-8721-17507EF80A6B}" type="presParOf" srcId="{BA526683-F383-411A-BD21-A957D08B123F}" destId="{10C6BB2E-F0EC-4195-A687-1B651A3EFA76}" srcOrd="9" destOrd="0" presId="urn:microsoft.com/office/officeart/2005/8/layout/cycle8"/>
    <dgm:cxn modelId="{E9C8B2EB-323C-4EDC-B357-C7743C3B5865}" type="presParOf" srcId="{BA526683-F383-411A-BD21-A957D08B123F}" destId="{8F326C79-01EA-49A9-93CF-B76D99523F6F}" srcOrd="10" destOrd="0" presId="urn:microsoft.com/office/officeart/2005/8/layout/cycle8"/>
    <dgm:cxn modelId="{B5DEDECA-ADF6-495A-9A3E-2750FE591F5D}" type="presParOf" srcId="{BA526683-F383-411A-BD21-A957D08B123F}" destId="{0670A7F0-9DCA-427C-8C0A-B4C908BAC054}" srcOrd="11" destOrd="0" presId="urn:microsoft.com/office/officeart/2005/8/layout/cycle8"/>
    <dgm:cxn modelId="{4DE7EE52-BE7D-46C7-9879-D81244966219}" type="presParOf" srcId="{BA526683-F383-411A-BD21-A957D08B123F}" destId="{C5494AC2-E33F-4DD2-9D4B-315106DC9766}" srcOrd="12" destOrd="0" presId="urn:microsoft.com/office/officeart/2005/8/layout/cycle8"/>
    <dgm:cxn modelId="{24AC3C88-DDD9-44F6-8BB7-CD0238B1DB87}" type="presParOf" srcId="{BA526683-F383-411A-BD21-A957D08B123F}" destId="{DCE20721-BDA9-4878-B677-ECD404A96052}" srcOrd="13" destOrd="0" presId="urn:microsoft.com/office/officeart/2005/8/layout/cycle8"/>
    <dgm:cxn modelId="{A2F3CB62-738D-401B-9966-F326B070698B}" type="presParOf" srcId="{BA526683-F383-411A-BD21-A957D08B123F}" destId="{05E765BB-BC5C-4A33-B523-B9E8DE4B5339}" srcOrd="14" destOrd="0" presId="urn:microsoft.com/office/officeart/2005/8/layout/cycle8"/>
    <dgm:cxn modelId="{6D6B28C1-32A6-4A54-9ABC-2F5E91AC244B}" type="presParOf" srcId="{BA526683-F383-411A-BD21-A957D08B123F}" destId="{A1BFAE48-9AEF-4CE2-881C-145A2B40B699}" srcOrd="15" destOrd="0" presId="urn:microsoft.com/office/officeart/2005/8/layout/cycle8"/>
    <dgm:cxn modelId="{0C2EFF46-0E0B-4364-B025-41B16143F1B7}" type="presParOf" srcId="{BA526683-F383-411A-BD21-A957D08B123F}" destId="{373A7CE9-2D8B-48FF-A7E7-FD1818748C0E}" srcOrd="16" destOrd="0" presId="urn:microsoft.com/office/officeart/2005/8/layout/cycle8"/>
    <dgm:cxn modelId="{4F66D028-5035-465B-82B0-F92F0B866EC3}" type="presParOf" srcId="{BA526683-F383-411A-BD21-A957D08B123F}" destId="{3F64E8A9-68A0-49A0-9836-9DC0636C5308}" srcOrd="17" destOrd="0" presId="urn:microsoft.com/office/officeart/2005/8/layout/cycle8"/>
    <dgm:cxn modelId="{D78CFB93-F7B2-4360-8326-7EF20BFCD34D}" type="presParOf" srcId="{BA526683-F383-411A-BD21-A957D08B123F}" destId="{219E29F9-B39D-4D14-B51F-12F5FC91D16A}" srcOrd="18" destOrd="0" presId="urn:microsoft.com/office/officeart/2005/8/layout/cycle8"/>
    <dgm:cxn modelId="{92E66DD1-6FE8-4817-883D-B2A236EE667A}" type="presParOf" srcId="{BA526683-F383-411A-BD21-A957D08B123F}" destId="{A1403B5E-13CE-4459-8B64-0B1573A1231F}" srcOrd="19" destOrd="0" presId="urn:microsoft.com/office/officeart/2005/8/layout/cycle8"/>
    <dgm:cxn modelId="{EF60E37D-78FB-499B-97D2-0F424C675519}" type="presParOf" srcId="{BA526683-F383-411A-BD21-A957D08B123F}" destId="{A8D1F0D5-26EB-48DA-960D-825E6FE928B2}" srcOrd="20" destOrd="0" presId="urn:microsoft.com/office/officeart/2005/8/layout/cycle8"/>
    <dgm:cxn modelId="{10279133-380D-4D4B-A790-9EB33B4F3EC1}" type="presParOf" srcId="{BA526683-F383-411A-BD21-A957D08B123F}" destId="{00CD3B3C-3082-4805-826B-376EF526FEE2}" srcOrd="21" destOrd="0" presId="urn:microsoft.com/office/officeart/2005/8/layout/cycle8"/>
    <dgm:cxn modelId="{1CC89CC9-5959-4733-8F99-973B5D56F69B}" type="presParOf" srcId="{BA526683-F383-411A-BD21-A957D08B123F}" destId="{2FD8AE9A-C7EC-49F2-9050-CD7F86110061}" srcOrd="22" destOrd="0" presId="urn:microsoft.com/office/officeart/2005/8/layout/cycle8"/>
    <dgm:cxn modelId="{A0334BCD-159D-4387-8CEC-6601B488B47F}" type="presParOf" srcId="{BA526683-F383-411A-BD21-A957D08B123F}" destId="{7C1AB41B-5598-4485-A44D-C347A61B4CBC}" srcOrd="23" destOrd="0" presId="urn:microsoft.com/office/officeart/2005/8/layout/cycle8"/>
    <dgm:cxn modelId="{A0BC623C-FB20-4559-B699-04DD5BF9D8D7}" type="presParOf" srcId="{BA526683-F383-411A-BD21-A957D08B123F}" destId="{601CF880-1EA8-49BA-A98C-3E771E83102C}" srcOrd="24" destOrd="0" presId="urn:microsoft.com/office/officeart/2005/8/layout/cycle8"/>
    <dgm:cxn modelId="{8F250836-5BF6-47AC-A6D9-0B7F8818A6FE}" type="presParOf" srcId="{BA526683-F383-411A-BD21-A957D08B123F}" destId="{ECF12B94-746D-4140-9C29-523F028781F4}" srcOrd="25" destOrd="0" presId="urn:microsoft.com/office/officeart/2005/8/layout/cycle8"/>
    <dgm:cxn modelId="{25E4DAF6-4826-4737-AFC6-7AEC31BC51B3}" type="presParOf" srcId="{BA526683-F383-411A-BD21-A957D08B123F}" destId="{AA1D771B-54D6-4293-AFCF-8FD4851F902B}" srcOrd="26" destOrd="0" presId="urn:microsoft.com/office/officeart/2005/8/layout/cycle8"/>
    <dgm:cxn modelId="{52D3551B-C710-47F4-8211-888615EB6559}" type="presParOf" srcId="{BA526683-F383-411A-BD21-A957D08B123F}" destId="{A12A4E20-5E81-4B37-8861-95D5A02D88F6}" srcOrd="27" destOrd="0" presId="urn:microsoft.com/office/officeart/2005/8/layout/cycle8"/>
    <dgm:cxn modelId="{BE0E891C-99E4-4046-B575-781A15ADD216}" type="presParOf" srcId="{BA526683-F383-411A-BD21-A957D08B123F}" destId="{B88E6692-EF45-4A23-AE28-DC438D3CCFE6}" srcOrd="28" destOrd="0" presId="urn:microsoft.com/office/officeart/2005/8/layout/cycle8"/>
    <dgm:cxn modelId="{F4402937-9192-4E87-BAF9-6E84947CA770}" type="presParOf" srcId="{BA526683-F383-411A-BD21-A957D08B123F}" destId="{15290DF9-C2FE-460B-A009-BAAC4842A76D}" srcOrd="29" destOrd="0" presId="urn:microsoft.com/office/officeart/2005/8/layout/cycle8"/>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72886" y="194023"/>
          <a:ext cx="2840506" cy="284050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Doğan KOÇAK Okul-Aile Birliği Başkanı</a:t>
          </a:r>
        </a:p>
      </dsp:txBody>
      <dsp:txXfrm>
        <a:off x="2460771" y="556864"/>
        <a:ext cx="743942" cy="574864"/>
      </dsp:txXfrm>
    </dsp:sp>
    <dsp:sp modelId="{8960C805-F742-4752-A3B8-A7047D0574FA}">
      <dsp:nvSpPr>
        <dsp:cNvPr id="0" name=""/>
        <dsp:cNvSpPr/>
      </dsp:nvSpPr>
      <dsp:spPr>
        <a:xfrm>
          <a:off x="1006702" y="252524"/>
          <a:ext cx="2840506" cy="284050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TAHİR ÇOBAN MÜDÜR YARDIMCISI</a:t>
          </a:r>
        </a:p>
      </dsp:txBody>
      <dsp:txXfrm>
        <a:off x="2934188" y="1402253"/>
        <a:ext cx="777757" cy="557956"/>
      </dsp:txXfrm>
    </dsp:sp>
    <dsp:sp modelId="{100A08BA-E811-4584-A13C-228AF0A8A454}">
      <dsp:nvSpPr>
        <dsp:cNvPr id="0" name=""/>
        <dsp:cNvSpPr/>
      </dsp:nvSpPr>
      <dsp:spPr>
        <a:xfrm>
          <a:off x="972886" y="311025"/>
          <a:ext cx="2840506" cy="284050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 ALİ POLAT OKUL MÜDÜR YARDIMCISI</a:t>
          </a:r>
        </a:p>
      </dsp:txBody>
      <dsp:txXfrm>
        <a:off x="2460771" y="2230734"/>
        <a:ext cx="743942" cy="574864"/>
      </dsp:txXfrm>
    </dsp:sp>
    <dsp:sp modelId="{C5494AC2-E33F-4DD2-9D4B-315106DC9766}">
      <dsp:nvSpPr>
        <dsp:cNvPr id="0" name=""/>
        <dsp:cNvSpPr/>
      </dsp:nvSpPr>
      <dsp:spPr>
        <a:xfrm>
          <a:off x="905255" y="311025"/>
          <a:ext cx="2840506" cy="284050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ZÜMRELER VE ŞUBE ÖĞRETMENLER KURULU</a:t>
          </a:r>
        </a:p>
      </dsp:txBody>
      <dsp:txXfrm>
        <a:off x="1513935" y="2230734"/>
        <a:ext cx="743942" cy="574864"/>
      </dsp:txXfrm>
    </dsp:sp>
    <dsp:sp modelId="{373A7CE9-2D8B-48FF-A7E7-FD1818748C0E}">
      <dsp:nvSpPr>
        <dsp:cNvPr id="0" name=""/>
        <dsp:cNvSpPr/>
      </dsp:nvSpPr>
      <dsp:spPr>
        <a:xfrm>
          <a:off x="871440" y="252524"/>
          <a:ext cx="2840506" cy="284050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ÖĞRETMEN KURULLARI</a:t>
          </a:r>
        </a:p>
      </dsp:txBody>
      <dsp:txXfrm>
        <a:off x="1006702" y="1402253"/>
        <a:ext cx="777757" cy="557956"/>
      </dsp:txXfrm>
    </dsp:sp>
    <dsp:sp modelId="{A8D1F0D5-26EB-48DA-960D-825E6FE928B2}">
      <dsp:nvSpPr>
        <dsp:cNvPr id="0" name=""/>
        <dsp:cNvSpPr/>
      </dsp:nvSpPr>
      <dsp:spPr>
        <a:xfrm>
          <a:off x="905255" y="194023"/>
          <a:ext cx="2840506" cy="284050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Muzaffer ÇOBAN       Okul Müdürü</a:t>
          </a:r>
        </a:p>
      </dsp:txBody>
      <dsp:txXfrm>
        <a:off x="1513935" y="556864"/>
        <a:ext cx="743942" cy="574864"/>
      </dsp:txXfrm>
    </dsp:sp>
    <dsp:sp modelId="{601CF880-1EA8-49BA-A98C-3E771E83102C}">
      <dsp:nvSpPr>
        <dsp:cNvPr id="0" name=""/>
        <dsp:cNvSpPr/>
      </dsp:nvSpPr>
      <dsp:spPr>
        <a:xfrm>
          <a:off x="796942" y="18182"/>
          <a:ext cx="3192187" cy="3192187"/>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30757" y="76683"/>
          <a:ext cx="3192187" cy="3192187"/>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96942" y="135184"/>
          <a:ext cx="3192187" cy="3192187"/>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9518" y="135184"/>
          <a:ext cx="3192187" cy="3192187"/>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5703" y="76683"/>
          <a:ext cx="3192187" cy="3192187"/>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9518" y="18182"/>
          <a:ext cx="3192187" cy="3192187"/>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35E75-FEF8-44AF-AFEE-84AC9A75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35</Pages>
  <Words>4223</Words>
  <Characters>24072</Characters>
  <Application>Microsoft Office Word</Application>
  <DocSecurity>0</DocSecurity>
  <Lines>200</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28239</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HYCAL</cp:lastModifiedBy>
  <cp:revision>65</cp:revision>
  <cp:lastPrinted>2019-01-22T09:40:00Z</cp:lastPrinted>
  <dcterms:created xsi:type="dcterms:W3CDTF">2019-01-22T09:38:00Z</dcterms:created>
  <dcterms:modified xsi:type="dcterms:W3CDTF">2020-01-06T05:46:00Z</dcterms:modified>
</cp:coreProperties>
</file>